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68A" w:rsidRDefault="003E13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(ГГУ)</w:t>
      </w:r>
    </w:p>
    <w:p w:rsidR="0061368A" w:rsidRDefault="006136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368A" w:rsidRDefault="0061368A">
      <w:pPr>
        <w:widowControl w:val="0"/>
        <w:tabs>
          <w:tab w:val="left" w:leader="underscore" w:pos="976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368A" w:rsidRDefault="0061368A">
      <w:pPr>
        <w:widowControl w:val="0"/>
        <w:tabs>
          <w:tab w:val="left" w:leader="underscore" w:pos="976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368A" w:rsidRDefault="0061368A">
      <w:pPr>
        <w:widowControl w:val="0"/>
        <w:tabs>
          <w:tab w:val="left" w:leader="underscore" w:pos="976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368A" w:rsidRDefault="0061368A">
      <w:pPr>
        <w:widowControl w:val="0"/>
        <w:tabs>
          <w:tab w:val="left" w:leader="underscore" w:pos="976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368A" w:rsidRDefault="003E13D0">
      <w:pPr>
        <w:widowControl w:val="0"/>
        <w:tabs>
          <w:tab w:val="left" w:leader="underscore" w:pos="9760"/>
        </w:tabs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Кафедра экономики и финансов</w:t>
      </w:r>
    </w:p>
    <w:p w:rsidR="0061368A" w:rsidRDefault="003E13D0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</w:p>
    <w:p w:rsidR="0061368A" w:rsidRDefault="0061368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61368A" w:rsidRDefault="0061368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6"/>
          <w:szCs w:val="36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36"/>
          <w:szCs w:val="36"/>
          <w:u w:val="single"/>
          <w:lang w:eastAsia="ru-RU"/>
        </w:rPr>
        <w:t>Рабочая программа дисциплины</w:t>
      </w:r>
    </w:p>
    <w:p w:rsidR="0061368A" w:rsidRDefault="0061368A">
      <w:pPr>
        <w:widowControl w:val="0"/>
        <w:tabs>
          <w:tab w:val="left" w:pos="680"/>
          <w:tab w:val="left" w:pos="851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368A" w:rsidRDefault="003E13D0">
      <w:pPr>
        <w:widowControl w:val="0"/>
        <w:tabs>
          <w:tab w:val="left" w:pos="680"/>
          <w:tab w:val="left" w:pos="851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Бизнес-планирование</w:t>
      </w:r>
    </w:p>
    <w:p w:rsidR="0061368A" w:rsidRDefault="0061368A">
      <w:pPr>
        <w:widowControl w:val="0"/>
        <w:tabs>
          <w:tab w:val="left" w:pos="680"/>
          <w:tab w:val="left" w:pos="851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368A" w:rsidRDefault="0061368A">
      <w:pPr>
        <w:widowControl w:val="0"/>
        <w:tabs>
          <w:tab w:val="left" w:leader="underscore" w:pos="9856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368A" w:rsidRDefault="0061368A">
      <w:pPr>
        <w:widowControl w:val="0"/>
        <w:tabs>
          <w:tab w:val="left" w:leader="underscore" w:pos="9856"/>
        </w:tabs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061"/>
      </w:tblGrid>
      <w:tr w:rsidR="0061368A">
        <w:trPr>
          <w:trHeight w:val="409"/>
        </w:trPr>
        <w:tc>
          <w:tcPr>
            <w:tcW w:w="3794" w:type="dxa"/>
            <w:hideMark/>
          </w:tcPr>
          <w:p w:rsidR="0061368A" w:rsidRDefault="003E13D0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061" w:type="dxa"/>
            <w:tcBorders>
              <w:bottom w:val="single" w:sz="4" w:space="0" w:color="auto"/>
            </w:tcBorders>
            <w:hideMark/>
          </w:tcPr>
          <w:p w:rsidR="0061368A" w:rsidRDefault="003E13D0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Бизнес-информатика</w:t>
            </w:r>
          </w:p>
        </w:tc>
      </w:tr>
      <w:tr w:rsidR="0061368A">
        <w:tc>
          <w:tcPr>
            <w:tcW w:w="3794" w:type="dxa"/>
            <w:hideMark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Код  </w:t>
            </w:r>
          </w:p>
        </w:tc>
        <w:tc>
          <w:tcPr>
            <w:tcW w:w="606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38.03.05</w:t>
            </w:r>
          </w:p>
        </w:tc>
      </w:tr>
      <w:tr w:rsidR="0061368A">
        <w:trPr>
          <w:trHeight w:val="367"/>
        </w:trPr>
        <w:tc>
          <w:tcPr>
            <w:tcW w:w="3794" w:type="dxa"/>
            <w:hideMark/>
          </w:tcPr>
          <w:p w:rsidR="0061368A" w:rsidRDefault="003E13D0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606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61368A" w:rsidRDefault="0061368A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61368A">
        <w:trPr>
          <w:trHeight w:val="402"/>
        </w:trPr>
        <w:tc>
          <w:tcPr>
            <w:tcW w:w="3794" w:type="dxa"/>
            <w:hideMark/>
          </w:tcPr>
          <w:p w:rsidR="0061368A" w:rsidRDefault="003E13D0">
            <w:pPr>
              <w:pStyle w:val="Style15"/>
              <w:tabs>
                <w:tab w:val="left" w:leader="underscore" w:pos="9768"/>
              </w:tabs>
              <w:spacing w:line="276" w:lineRule="auto"/>
              <w:ind w:right="-5211"/>
              <w:jc w:val="left"/>
              <w:rPr>
                <w:rStyle w:val="FontStyle53"/>
                <w:b w:val="0"/>
                <w:sz w:val="28"/>
                <w:szCs w:val="28"/>
                <w:lang w:eastAsia="en-US"/>
              </w:rPr>
            </w:pPr>
            <w:r>
              <w:rPr>
                <w:rStyle w:val="FontStyle53"/>
                <w:b w:val="0"/>
                <w:i/>
                <w:sz w:val="28"/>
                <w:szCs w:val="28"/>
                <w:lang w:eastAsia="en-US"/>
              </w:rPr>
              <w:t>Наименование ОПОП</w:t>
            </w:r>
          </w:p>
        </w:tc>
        <w:tc>
          <w:tcPr>
            <w:tcW w:w="6061" w:type="dxa"/>
            <w:tcBorders>
              <w:top w:val="single" w:sz="4" w:space="0" w:color="auto"/>
              <w:bottom w:val="single" w:sz="4" w:space="0" w:color="auto"/>
            </w:tcBorders>
          </w:tcPr>
          <w:p w:rsidR="0061368A" w:rsidRDefault="003E13D0">
            <w:pPr>
              <w:spacing w:line="276" w:lineRule="auto"/>
              <w:rPr>
                <w:rStyle w:val="FontStyle53"/>
                <w:b w:val="0"/>
                <w:sz w:val="28"/>
                <w:szCs w:val="28"/>
                <w:lang w:eastAsia="en-US"/>
              </w:rPr>
            </w:pPr>
            <w:r>
              <w:rPr>
                <w:rStyle w:val="FontStyle53"/>
                <w:b w:val="0"/>
                <w:sz w:val="28"/>
                <w:szCs w:val="28"/>
                <w:lang w:eastAsia="en-US"/>
              </w:rPr>
              <w:t>Информационные системы и технологии в бизнесе</w:t>
            </w:r>
          </w:p>
        </w:tc>
      </w:tr>
      <w:tr w:rsidR="0061368A">
        <w:tc>
          <w:tcPr>
            <w:tcW w:w="3794" w:type="dxa"/>
          </w:tcPr>
          <w:p w:rsidR="0061368A" w:rsidRDefault="0061368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auto"/>
            </w:tcBorders>
          </w:tcPr>
          <w:p w:rsidR="0061368A" w:rsidRDefault="0061368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1368A">
        <w:tc>
          <w:tcPr>
            <w:tcW w:w="3794" w:type="dxa"/>
          </w:tcPr>
          <w:p w:rsidR="0061368A" w:rsidRDefault="0061368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rPr>
                <w:bCs/>
                <w:i/>
                <w:sz w:val="28"/>
                <w:szCs w:val="28"/>
              </w:rPr>
            </w:pPr>
          </w:p>
          <w:p w:rsidR="0061368A" w:rsidRDefault="0061368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rPr>
                <w:bCs/>
                <w:i/>
                <w:sz w:val="28"/>
                <w:szCs w:val="28"/>
              </w:rPr>
            </w:pPr>
          </w:p>
          <w:p w:rsidR="0061368A" w:rsidRDefault="003E13D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Квалификация  выпускника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61368A" w:rsidRDefault="0061368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jc w:val="both"/>
              <w:rPr>
                <w:bCs/>
                <w:sz w:val="28"/>
                <w:szCs w:val="28"/>
              </w:rPr>
            </w:pPr>
          </w:p>
          <w:p w:rsidR="0061368A" w:rsidRDefault="0061368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jc w:val="both"/>
              <w:rPr>
                <w:bCs/>
                <w:sz w:val="28"/>
                <w:szCs w:val="28"/>
              </w:rPr>
            </w:pPr>
          </w:p>
          <w:p w:rsidR="0061368A" w:rsidRDefault="003E13D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бакалавр</w:t>
            </w:r>
          </w:p>
        </w:tc>
      </w:tr>
    </w:tbl>
    <w:p w:rsidR="0061368A" w:rsidRDefault="0061368A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368A" w:rsidRDefault="0061368A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368A" w:rsidRDefault="0061368A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368A" w:rsidRDefault="0061368A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368A" w:rsidRDefault="0061368A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368A" w:rsidRDefault="0061368A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368A" w:rsidRDefault="0061368A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368A" w:rsidRDefault="0061368A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368A" w:rsidRDefault="003E13D0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Пос. Электроизолятор</w:t>
      </w:r>
    </w:p>
    <w:p w:rsidR="000076D3" w:rsidRDefault="000076D3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  <w:bookmarkStart w:id="0" w:name="_GoBack"/>
      <w:bookmarkEnd w:id="0"/>
    </w:p>
    <w:p w:rsidR="0061368A" w:rsidRDefault="003E13D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61368A" w:rsidRDefault="003E13D0">
      <w:pPr>
        <w:tabs>
          <w:tab w:val="left" w:pos="68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Рабочая программа дисциплины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Бизнес-планирование</w:t>
      </w:r>
      <w:r>
        <w:rPr>
          <w:rFonts w:ascii="Times New Roman" w:hAnsi="Times New Roman" w:cs="Times New Roman"/>
          <w:sz w:val="24"/>
          <w:szCs w:val="24"/>
        </w:rPr>
        <w:t>» составлена в соответствии с требованиями федерального государственного образовательного стандарта высшего образования по направлению подготовки 38.03.05 Бизнес-информатика.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 xml:space="preserve">Дисциплина относится к части, формируемой участниками образовательных отношений, Блока 1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«Дисциплины (модули)» учебного плана.</w:t>
      </w:r>
    </w:p>
    <w:p w:rsidR="0061368A" w:rsidRDefault="003E13D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Практическая подготовка реализуется на основе:</w:t>
      </w:r>
    </w:p>
    <w:p w:rsidR="0061368A" w:rsidRDefault="003E13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профессионального стандарта [код 06.012 «</w:t>
      </w:r>
      <w:r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>Менеджер продуктов в области информационных технологий</w:t>
      </w:r>
      <w:r>
        <w:rPr>
          <w:rFonts w:ascii="Times New Roman" w:eastAsia="Times New Roman" w:hAnsi="Times New Roman"/>
          <w:sz w:val="24"/>
          <w:szCs w:val="24"/>
        </w:rPr>
        <w:t xml:space="preserve">». Обобщенная трудовая функция: </w:t>
      </w:r>
      <w:r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>Управление серией</w:t>
      </w:r>
    </w:p>
    <w:p w:rsidR="0061368A" w:rsidRDefault="003E13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>продуктов и группой их менеджеров (С.6)</w:t>
      </w:r>
    </w:p>
    <w:p w:rsidR="0061368A" w:rsidRDefault="003E13D0">
      <w:pPr>
        <w:pStyle w:val="a3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</w:pPr>
      <w:r>
        <w:t xml:space="preserve"> профессионального стандарта [код 06.016 «Руководитель проектов в области информационных технологий». Обобщенная трудовая функция: Управление проектами в области ИТ на основе полученных планов проектов в условиях, когда проект не выходит за пределы утверждённых параметров (А.6);</w:t>
      </w:r>
    </w:p>
    <w:p w:rsidR="0061368A" w:rsidRDefault="003E13D0">
      <w:pPr>
        <w:pStyle w:val="a3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</w:pPr>
      <w:r>
        <w:t xml:space="preserve"> анализа требований к профессиональным компетенциям, предъявляемым к выпускникам на рынке труда, обобщения отечественного и зарубежного опыта [Аналитическая записка, реквизиты].</w:t>
      </w:r>
    </w:p>
    <w:p w:rsidR="0061368A" w:rsidRDefault="003E13D0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№ АК-44/05вн).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numPr>
          <w:ilvl w:val="0"/>
          <w:numId w:val="2"/>
        </w:numPr>
        <w:tabs>
          <w:tab w:val="clear" w:pos="360"/>
          <w:tab w:val="left" w:pos="6131"/>
        </w:tabs>
        <w:autoSpaceDE w:val="0"/>
        <w:autoSpaceDN w:val="0"/>
        <w:spacing w:after="0" w:line="240" w:lineRule="auto"/>
        <w:ind w:left="502" w:hanging="502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967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3724"/>
        <w:gridCol w:w="4394"/>
      </w:tblGrid>
      <w:tr w:rsidR="0061368A">
        <w:tc>
          <w:tcPr>
            <w:tcW w:w="1560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724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4394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61368A">
        <w:tc>
          <w:tcPr>
            <w:tcW w:w="1560" w:type="dxa"/>
            <w:shd w:val="clear" w:color="auto" w:fill="auto"/>
          </w:tcPr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ПК-1 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i-IN" w:bidi="hi-IN"/>
              </w:rPr>
              <w:t>Способен собрать и проанализировать исходные данные, учитываемые на предприятии, а при необходимости сделать  расчёт  экономических и социально-экономических показателей  для обоснования разработки проекта по созданию ИТ-продуктов</w:t>
            </w:r>
          </w:p>
          <w:p w:rsidR="0061368A" w:rsidRDefault="0061368A">
            <w:pPr>
              <w:spacing w:after="0" w:line="240" w:lineRule="auto"/>
            </w:pPr>
          </w:p>
        </w:tc>
        <w:tc>
          <w:tcPr>
            <w:tcW w:w="3724" w:type="dxa"/>
          </w:tcPr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ПК-1.1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>Знает: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сущность технологического исследования;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hi-IN" w:bidi="hi-IN"/>
              </w:rPr>
              <w:t>экономические и социально-экономические показатели  для обоснования разработки проекта; требования к позиции менеджера продуктов с учётом специфики организации; стандарты качества работы менеджера продуктов;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способы вывода продуктов на рынок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ПК-1.2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 xml:space="preserve">Умеет: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анализировать имеющиеся данные, разрабатывать рабочую плановую и отчётную документацию, осуществлять бизнес-планирование и ценовую политику серии продуктов в области ИТ,</w:t>
            </w:r>
            <w:r>
              <w:rPr>
                <w:rFonts w:ascii="Calibri" w:eastAsia="Calibri" w:hAnsi="Calibri" w:cs="Calibri"/>
                <w:lang w:eastAsia="hi-IN" w:bidi="hi-I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разрабатывать договоры на основе типовой формы; определять ценовую политику серии продуктов; проводить переговоры с потенциальными партнёрами; контролировать расходы и доходы,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i-IN" w:bidi="hi-IN"/>
              </w:rPr>
              <w:t>выполнение программы проектов; формировать заказ программы проектов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ПК-1.3</w:t>
            </w:r>
          </w:p>
          <w:p w:rsidR="0061368A" w:rsidRDefault="003E13D0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навыками установления базовых версий конфигурации ИС;  навыками определения базовых элементов ИС; навыками управления группой менеджеров ИТ-продуктов; навыками продвижения продуктов; навыками подготовки и согласования договоров  и иной документации внутри организации, контроля исполнения договорных обязательств, взаимодействия с заказчиками с помощью различных ИКТ и регистрации их запросов, навыками сбора необходимой информации для расчёта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lastRenderedPageBreak/>
              <w:t>предварительного бюджета проекта, разработки сметы расходов проекта и плана финансирования в соответствии с полученным заданием.</w:t>
            </w:r>
          </w:p>
        </w:tc>
        <w:tc>
          <w:tcPr>
            <w:tcW w:w="4394" w:type="dxa"/>
            <w:shd w:val="clear" w:color="auto" w:fill="auto"/>
          </w:tcPr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lastRenderedPageBreak/>
              <w:t>Знает: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сущность технологического исследования;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hi-IN" w:bidi="hi-IN"/>
              </w:rPr>
              <w:t>экономические и социально-экономические показатели  для обоснования разработки проекта; требования к позиции менеджера продуктов с учётом специфики организации; стандарты качества работы менеджера продуктов;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способы вывода продуктов на рынок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 xml:space="preserve">Умеет: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анализировать имеющиеся данные, разрабатывать рабочую плановую и отчётную документацию, осуществлять бизнес-планирование и ценовую политику серии продуктов в области ИТ,</w:t>
            </w:r>
            <w:r>
              <w:rPr>
                <w:rFonts w:ascii="Calibri" w:eastAsia="Calibri" w:hAnsi="Calibri" w:cs="Calibri"/>
                <w:lang w:eastAsia="hi-IN" w:bidi="hi-I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разрабатывать договоры на основе типовой формы; определять ценовую политику серии продуктов; проводить переговоры с потенциальными партнёрами; контролировать расходы и доходы,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i-IN" w:bidi="hi-IN"/>
              </w:rPr>
              <w:t>выполнение программы проектов; формировать заказ программы проектов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навыками установления базовых версий конфигурации ИС;  навыками определения базовых элементов ИС; навыками управления группой менеджеров ИТ-продуктов; навыками продвижения продуктов; навыками подготовки и согласования договоров  и иной документации внутри организации, контроля исполнения договорных обязательств, взаимодействия с заказчиками с помощью различных ИКТ и регистрации их запросов, навыками сбора необходимой информации для расчёта предварительного бюджета проекта, разработки сметы расходов проекта и плана финансирования в соответствии с полученным заданием.</w:t>
            </w:r>
          </w:p>
        </w:tc>
      </w:tr>
      <w:tr w:rsidR="0061368A">
        <w:tc>
          <w:tcPr>
            <w:tcW w:w="1560" w:type="dxa"/>
            <w:shd w:val="clear" w:color="auto" w:fill="auto"/>
          </w:tcPr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lastRenderedPageBreak/>
              <w:t xml:space="preserve">ПК-2    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умение проектировать, создавать и внедрять компоненты ИТ-инфраструктуры предприятия, обеспечивающие достижение стратегических целей предприятия и поддержку бизнес-процессов</w:t>
            </w:r>
          </w:p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24" w:type="dxa"/>
          </w:tcPr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ПК-2.1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 xml:space="preserve">Знает: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основы электротехники и электроники,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особенности вычислительных систем, теорию сетей и телекоммуникаций, особенности функционирования корпоративных информационных систем,  основы управления интеллектуальной собственностью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ПК-2.2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Calibri" w:eastAsia="Calibri" w:hAnsi="Calibri" w:cs="Calibri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 xml:space="preserve">Умеет: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разрабатывать бизнес-планы, проводить публичные презентации, применять знания в области информационных технологий для проектирования  компонентов ИТ-инфраструктуры предприятий.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ПК-2.3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навыками постановки задач и заказа на технологические исследования ИТ для бизнеса, их координирования и последующего анализа, определения статей расходов и доходов, разработки ценовой политики и стратегии развития ИТ-инфраструктуры предприятия, подбора персонала для создания и внедрения компонентов ИТ-инфраструктуры,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заказа патентной экспертизы технологических разработок организации, анализа бизнес-эффективности существующих у организации активов и формированию предложений по приобретению при необходимости сторонних активов</w:t>
            </w:r>
          </w:p>
        </w:tc>
        <w:tc>
          <w:tcPr>
            <w:tcW w:w="4394" w:type="dxa"/>
            <w:shd w:val="clear" w:color="auto" w:fill="auto"/>
          </w:tcPr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 xml:space="preserve">Знает: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основы электротехники и электроники,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особенности вычислительных систем, теорию сетей и телекоммуникаций, особенности функционирования корпоративных информационных систем,  основы управления интеллектуальной собственностью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Calibri" w:eastAsia="Calibri" w:hAnsi="Calibri" w:cs="Calibri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 xml:space="preserve">Умеет: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разрабатывать бизнес-планы, проводить публичные презентации, применять знания в области информационных технологий для проектирования  компонентов ИТ-инфраструктуры предприятий.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навыками постановки задач и заказа на технологические исследования ИТ для бизнеса, их координирования и последующего анализа, определения статей расходов и доходов, разработки ценовой политики и стратегии развития ИТ-инфраструктуры предприятия, подбора персонала для создания и внедрения компонентов ИТ-инфраструктуры,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заказа патентной экспертизы технологических разработок организации, анализа бизнес-эффективности существующих у организации активов и формированию предложений по приобретению при необходимости сторонних активов</w:t>
            </w:r>
          </w:p>
        </w:tc>
      </w:tr>
      <w:tr w:rsidR="0061368A">
        <w:trPr>
          <w:trHeight w:val="416"/>
        </w:trPr>
        <w:tc>
          <w:tcPr>
            <w:tcW w:w="1560" w:type="dxa"/>
            <w:shd w:val="clear" w:color="auto" w:fill="auto"/>
          </w:tcPr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i-IN" w:bidi="hi-IN"/>
              </w:rPr>
              <w:t xml:space="preserve">ПК-4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i-IN" w:bidi="hi-IN"/>
              </w:rPr>
              <w:t xml:space="preserve"> </w:t>
            </w:r>
          </w:p>
          <w:p w:rsidR="0061368A" w:rsidRDefault="003E13D0">
            <w:pPr>
              <w:widowControl w:val="0"/>
              <w:suppressAutoHyphens/>
              <w:spacing w:after="0" w:line="240" w:lineRule="auto"/>
              <w:ind w:left="40" w:right="62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Способен  осуществлять планирование и организацию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lastRenderedPageBreak/>
              <w:t>проектной деятельности на основе стандартов управления проектами на протяжении ЖЦ ИТ-проекта</w:t>
            </w:r>
          </w:p>
          <w:p w:rsidR="0061368A" w:rsidRDefault="0061368A">
            <w:pPr>
              <w:widowControl w:val="0"/>
              <w:suppressAutoHyphens/>
              <w:spacing w:after="0" w:line="240" w:lineRule="auto"/>
              <w:ind w:left="40" w:right="62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</w:p>
          <w:p w:rsidR="0061368A" w:rsidRDefault="003E13D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1368A" w:rsidRDefault="0061368A">
            <w:pPr>
              <w:keepNext/>
              <w:keepLines/>
              <w:tabs>
                <w:tab w:val="center" w:pos="1025"/>
                <w:tab w:val="right" w:pos="10206"/>
              </w:tabs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4" w:type="dxa"/>
          </w:tcPr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lastRenderedPageBreak/>
              <w:t>ПК-4.1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i-IN" w:bidi="hi-IN"/>
              </w:rPr>
              <w:t xml:space="preserve">Знает: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i-IN" w:bidi="hi-IN"/>
              </w:rPr>
              <w:t xml:space="preserve"> сущность, особенности, возможности ИС, виды ИС, жизненный цикл ИС, основы конфигурационного управления ИС, основы системного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i-IN" w:bidi="hi-IN"/>
              </w:rPr>
              <w:lastRenderedPageBreak/>
              <w:t xml:space="preserve">администрирования ИС; основы управления проектами, инструментарий управления проектами; возможности информационных технологий в управлении проектами; особенности управления коммуникациями в проекте;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основы делопроизводства, инструменты и методы контроля исполнения договорных обязательств; методы проведения рабочих и формальных согласований документации по реализации проекта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ПК-4.2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>Умеет: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распределять работу в команде и контролировать исполнение поручений, выполнять анкетирование и интервью, </w:t>
            </w:r>
            <w:r>
              <w:rPr>
                <w:rFonts w:ascii="Calibri" w:eastAsia="Calibri" w:hAnsi="Calibri" w:cs="Calibri"/>
                <w:lang w:eastAsia="hi-IN" w:bidi="hi-IN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существлять коммуникации и проводить переговоры, разрабатывать рабочую плановую и отчётную документацию по проектам в области ИТ, осуществлять планирование своей деятельности в проектах в области ИТ; разграничивать права доступа между пользователями ИС.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ПК-4.3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навыками: сбора необходимой информации для инициации проекта, подготовки текста плана управления проектом и частных планов в его составе (управления качеством, персоналом, рисками, стоимостью, содержанием, временем, субподрядчиками, закупками, изменениями, коммуникациями), назначения членов команды проекта на выполнение работ в соответствии с полученными планами, получения и управления необходимыми ресурсами для выполнения проекта, получения отчётности об исполнении от членов команды проекта по факту выполнения работ, сравнениями фактического исполнения проекта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lastRenderedPageBreak/>
              <w:t>планами работ по проекту, предоставления информации, необходимой для разработки отчетности по проекту, передачи результатов проекта заказчику согласно договору и проектной документации, разработки отчета о проекте и обновления базы знаний организации, контроля уровня качества поставленной продукции или услуг, проведения аудита качества, организации проведения приемо-сдаточных испытаний и подписанию документов по их, результатам, контроля выполнения работ по выявлению требований и сбор данных в соответствии с утвержденным планом.</w:t>
            </w:r>
          </w:p>
        </w:tc>
        <w:tc>
          <w:tcPr>
            <w:tcW w:w="4394" w:type="dxa"/>
            <w:shd w:val="clear" w:color="auto" w:fill="auto"/>
          </w:tcPr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i-IN" w:bidi="hi-IN"/>
              </w:rPr>
              <w:lastRenderedPageBreak/>
              <w:t xml:space="preserve">Знает: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i-IN" w:bidi="hi-IN"/>
              </w:rPr>
              <w:t xml:space="preserve"> сущность, особенности, возможности ИС, виды ИС, жизненный цикл ИС, основы конфигурационного управления ИС, основы системного администрирования ИС; основы управления проектами, инструментарий управления проектами; возможности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i-IN" w:bidi="hi-IN"/>
              </w:rPr>
              <w:lastRenderedPageBreak/>
              <w:t xml:space="preserve">информационных технологий в управлении проектами; особенности управления коммуникациями в проекте;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основы делопроизводства, инструменты и методы контроля исполнения договорных обязательств; методы проведения рабочих и формальных согласований документации по реализации проекта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>Умеет: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распределять работу в команде и контролировать исполнение поручений, выполнять анкетирование и интервью, </w:t>
            </w:r>
            <w:r>
              <w:rPr>
                <w:rFonts w:ascii="Calibri" w:eastAsia="Calibri" w:hAnsi="Calibri" w:cs="Calibri"/>
                <w:lang w:eastAsia="hi-IN" w:bidi="hi-IN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существлять коммуникации и проводить переговоры, разрабатывать рабочую плановую и отчётную документацию по проектам в области ИТ, осуществлять планирование своей деятельности в проектах в области ИТ; разграничивать права доступа между пользователями ИС.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навыками: сбора необходимой информации для инициации проекта, подготовки текста плана управления проектом и частных планов в его составе (управления качеством, персоналом, рисками, стоимостью, содержанием, временем, субподрядчиками, закупками, изменениями, коммуникациями), назначения членов команды проекта на выполнение работ в соответствии с полученными планами, получения и управления необходимыми ресурсами для выполнения проекта, получения отчётности об исполнении от членов команды проекта по факту выполнения работ, сравнениями фактического исполнения проекта с планами работ по проекту, предоставления информации, необходимой для разработки отчетности по проекту, передачи результатов проекта заказчику согласно договору и проектной документации, разработки отчета о проекте и обновления базы знаний организации, контроля уровня качества поставленной продукции или услуг, проведения аудита качества, организации проведения приемо-сдаточных испытаний и подписанию документов по их, результатам, контроля выполнения работ по выявлению требований и сбор данных в соответствии с утвержденным планом.</w:t>
            </w:r>
          </w:p>
        </w:tc>
      </w:tr>
    </w:tbl>
    <w:p w:rsidR="0061368A" w:rsidRDefault="006136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61368A" w:rsidRDefault="003E13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>Дисциплина относится к части, формируемой участниками образовательной организации,  Блока 1 «Дисциплины (модули)» учебного плана.</w:t>
      </w:r>
    </w:p>
    <w:p w:rsidR="0061368A" w:rsidRDefault="003E13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дисциплины позволит обучающимся реализовывать компетенции в профессиональной деятельности.</w:t>
      </w:r>
    </w:p>
    <w:p w:rsidR="0061368A" w:rsidRDefault="003E13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освоения программы бакалавриата выпускники готовятся к решению задач профессиональной деятельности следующих типов: организационно-управленческий, проектный.</w:t>
      </w:r>
    </w:p>
    <w:p w:rsidR="0061368A" w:rsidRDefault="003E13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3"/>
        <w:gridCol w:w="2835"/>
        <w:gridCol w:w="2268"/>
        <w:gridCol w:w="3118"/>
      </w:tblGrid>
      <w:tr w:rsidR="0061368A">
        <w:tc>
          <w:tcPr>
            <w:tcW w:w="1423" w:type="dxa"/>
            <w:shd w:val="clear" w:color="auto" w:fill="auto"/>
          </w:tcPr>
          <w:p w:rsidR="0061368A" w:rsidRDefault="003E13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835" w:type="dxa"/>
            <w:shd w:val="clear" w:color="auto" w:fill="auto"/>
          </w:tcPr>
          <w:p w:rsidR="0061368A" w:rsidRDefault="003E13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268" w:type="dxa"/>
            <w:shd w:val="clear" w:color="auto" w:fill="auto"/>
          </w:tcPr>
          <w:p w:rsidR="0061368A" w:rsidRDefault="003E13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3118" w:type="dxa"/>
            <w:shd w:val="clear" w:color="auto" w:fill="auto"/>
          </w:tcPr>
          <w:p w:rsidR="0061368A" w:rsidRDefault="003E13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61368A">
        <w:tc>
          <w:tcPr>
            <w:tcW w:w="1423" w:type="dxa"/>
            <w:shd w:val="clear" w:color="auto" w:fill="auto"/>
          </w:tcPr>
          <w:p w:rsidR="0061368A" w:rsidRDefault="003E13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835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Экономика предприятия (организации)</w:t>
            </w:r>
          </w:p>
          <w:p w:rsidR="0061368A" w:rsidRDefault="003E13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Бухгалтерский учет</w:t>
            </w:r>
          </w:p>
          <w:p w:rsidR="0061368A" w:rsidRDefault="003E13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и налогообложение</w:t>
            </w:r>
          </w:p>
          <w:p w:rsidR="0061368A" w:rsidRDefault="003E13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Ознакомительная практика</w:t>
            </w:r>
          </w:p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 в ИТ</w:t>
            </w:r>
          </w:p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Архитектура предприятия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Экономический анализ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Технологическая (проектно-технологическая практика)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и налогообложение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ИС</w:t>
            </w:r>
          </w:p>
        </w:tc>
        <w:tc>
          <w:tcPr>
            <w:tcW w:w="3118" w:type="dxa"/>
            <w:shd w:val="clear" w:color="auto" w:fill="auto"/>
          </w:tcPr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Технологическая (проектно-технологическая практика)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Преддипломная практика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  <w:p w:rsidR="0061368A" w:rsidRDefault="0061368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1423" w:type="dxa"/>
            <w:shd w:val="clear" w:color="auto" w:fill="auto"/>
          </w:tcPr>
          <w:p w:rsidR="0061368A" w:rsidRDefault="003E13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2835" w:type="dxa"/>
            <w:shd w:val="clear" w:color="auto" w:fill="auto"/>
          </w:tcPr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Вычислительные системы, сети и телекоммуникации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электротехники и электроники</w:t>
            </w:r>
          </w:p>
        </w:tc>
        <w:tc>
          <w:tcPr>
            <w:tcW w:w="2268" w:type="dxa"/>
            <w:shd w:val="clear" w:color="auto" w:fill="auto"/>
          </w:tcPr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ИТ-инфраструктура предприятия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Технологическая (проектно-технологическая практика)</w:t>
            </w:r>
          </w:p>
        </w:tc>
        <w:tc>
          <w:tcPr>
            <w:tcW w:w="3118" w:type="dxa"/>
            <w:shd w:val="clear" w:color="auto" w:fill="auto"/>
          </w:tcPr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в интеллектуальную собственность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электронного документооборота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Технологическая (проектно-технологическая практика)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Преддипломная практика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Защита выпускной квалификационной работы,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включая подготовку к процедуре защиты и процедуру защиты</w:t>
            </w:r>
          </w:p>
        </w:tc>
      </w:tr>
      <w:tr w:rsidR="0061368A">
        <w:tc>
          <w:tcPr>
            <w:tcW w:w="1423" w:type="dxa"/>
            <w:shd w:val="clear" w:color="auto" w:fill="auto"/>
          </w:tcPr>
          <w:p w:rsidR="0061368A" w:rsidRDefault="003E13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ПК-4</w:t>
            </w:r>
          </w:p>
        </w:tc>
        <w:tc>
          <w:tcPr>
            <w:tcW w:w="2835" w:type="dxa"/>
            <w:shd w:val="clear" w:color="auto" w:fill="auto"/>
          </w:tcPr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Информационно-правовые системы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Базы данных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человеческими ресурсами</w:t>
            </w:r>
          </w:p>
        </w:tc>
        <w:tc>
          <w:tcPr>
            <w:tcW w:w="2268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ИС</w:t>
            </w:r>
          </w:p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человеческими ресурсами</w:t>
            </w:r>
          </w:p>
        </w:tc>
        <w:tc>
          <w:tcPr>
            <w:tcW w:w="3118" w:type="dxa"/>
            <w:shd w:val="clear" w:color="auto" w:fill="auto"/>
          </w:tcPr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в интеллектуальную собственность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электронного документооборота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Преддипломная практика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процедуре защиты и</w:t>
            </w:r>
          </w:p>
        </w:tc>
      </w:tr>
    </w:tbl>
    <w:p w:rsidR="0061368A" w:rsidRDefault="0061368A">
      <w:pPr>
        <w:pStyle w:val="pj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61368A" w:rsidRDefault="003E13D0">
      <w:pPr>
        <w:pStyle w:val="pj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Дисциплина  частично реализуется в форме практической подготовки. Практическая подготовка организуется путем проведения/выполнения практических занятий/заданий.</w:t>
      </w:r>
    </w:p>
    <w:p w:rsidR="0061368A" w:rsidRDefault="003E13D0">
      <w:pPr>
        <w:pStyle w:val="pj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Дисциплина в рамках воспитательной работы направлена на формирование у обучающихся активной гражданской позиции, уважения к правам и свободам человека, знания правовых основ и законов, воспитание чувства ответственности или умения аргументировать, самостоятельно мыслить,  системы осознанных знаний, ответственности за выполнение учебно-производственных заданий и т.д.</w:t>
      </w:r>
    </w:p>
    <w:p w:rsidR="0061368A" w:rsidRDefault="003E13D0">
      <w:pPr>
        <w:pStyle w:val="pj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Этапы формирования компетенций отражены в траектории формирования компетенций (Приложение к ОПОП).</w:t>
      </w:r>
    </w:p>
    <w:p w:rsidR="0061368A" w:rsidRDefault="006136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pStyle w:val="a3"/>
        <w:numPr>
          <w:ilvl w:val="0"/>
          <w:numId w:val="3"/>
        </w:numPr>
        <w:rPr>
          <w:b/>
          <w:i/>
        </w:rPr>
      </w:pPr>
      <w:r>
        <w:rPr>
          <w:b/>
          <w:i/>
        </w:rPr>
        <w:t>Объем дисциплины</w:t>
      </w:r>
    </w:p>
    <w:tbl>
      <w:tblPr>
        <w:tblStyle w:val="1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"/>
        <w:gridCol w:w="5954"/>
        <w:gridCol w:w="1701"/>
        <w:gridCol w:w="1666"/>
      </w:tblGrid>
      <w:tr w:rsidR="0061368A">
        <w:tc>
          <w:tcPr>
            <w:tcW w:w="6204" w:type="dxa"/>
            <w:gridSpan w:val="2"/>
            <w:vMerge w:val="restart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61368A">
        <w:tc>
          <w:tcPr>
            <w:tcW w:w="6204" w:type="dxa"/>
            <w:gridSpan w:val="2"/>
            <w:vMerge/>
          </w:tcPr>
          <w:p w:rsidR="0061368A" w:rsidRDefault="0061368A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Очно-заочная</w:t>
            </w:r>
          </w:p>
        </w:tc>
      </w:tr>
      <w:tr w:rsidR="0061368A">
        <w:tc>
          <w:tcPr>
            <w:tcW w:w="6204" w:type="dxa"/>
            <w:gridSpan w:val="2"/>
          </w:tcPr>
          <w:p w:rsidR="0061368A" w:rsidRDefault="003E13D0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Общая трудоемкость</w:t>
            </w:r>
            <w:r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3/108</w:t>
            </w:r>
          </w:p>
        </w:tc>
      </w:tr>
      <w:tr w:rsidR="0061368A">
        <w:tc>
          <w:tcPr>
            <w:tcW w:w="6204" w:type="dxa"/>
            <w:gridSpan w:val="2"/>
          </w:tcPr>
          <w:p w:rsidR="0061368A" w:rsidRDefault="003E13D0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Семестр</w:t>
            </w:r>
          </w:p>
        </w:tc>
        <w:tc>
          <w:tcPr>
            <w:tcW w:w="1701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66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1368A">
        <w:tc>
          <w:tcPr>
            <w:tcW w:w="6204" w:type="dxa"/>
            <w:gridSpan w:val="2"/>
          </w:tcPr>
          <w:p w:rsidR="0061368A" w:rsidRDefault="003E13D0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Контактная работа с преподавателем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61368A" w:rsidRDefault="0061368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61368A" w:rsidRDefault="0061368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61368A">
        <w:tc>
          <w:tcPr>
            <w:tcW w:w="250" w:type="dxa"/>
            <w:vMerge w:val="restart"/>
          </w:tcPr>
          <w:p w:rsidR="0061368A" w:rsidRDefault="0061368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61368A" w:rsidRDefault="003E13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Занятия лекционного типа - лекционные занятия</w:t>
            </w:r>
          </w:p>
        </w:tc>
        <w:tc>
          <w:tcPr>
            <w:tcW w:w="1701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666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61368A">
        <w:tc>
          <w:tcPr>
            <w:tcW w:w="250" w:type="dxa"/>
            <w:vMerge/>
          </w:tcPr>
          <w:p w:rsidR="0061368A" w:rsidRDefault="0061368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61368A" w:rsidRDefault="003E13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Занятия семинарского типа - практические занятия (в том числе в форме практической подготовки, 20% от объема практических занятий*)</w:t>
            </w:r>
          </w:p>
        </w:tc>
        <w:tc>
          <w:tcPr>
            <w:tcW w:w="1701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52/(</w:t>
            </w:r>
            <w:r>
              <w:rPr>
                <w:sz w:val="24"/>
                <w:szCs w:val="24"/>
                <w:u w:val="single"/>
              </w:rPr>
              <w:t>10</w:t>
            </w:r>
            <w:r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28(5*)</w:t>
            </w:r>
          </w:p>
        </w:tc>
      </w:tr>
      <w:tr w:rsidR="0061368A">
        <w:trPr>
          <w:trHeight w:val="223"/>
        </w:trPr>
        <w:tc>
          <w:tcPr>
            <w:tcW w:w="250" w:type="dxa"/>
            <w:vMerge/>
          </w:tcPr>
          <w:p w:rsidR="0061368A" w:rsidRDefault="0061368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61368A" w:rsidRDefault="003E13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701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66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1368A">
        <w:tc>
          <w:tcPr>
            <w:tcW w:w="250" w:type="dxa"/>
            <w:vMerge/>
          </w:tcPr>
          <w:p w:rsidR="0061368A" w:rsidRDefault="0061368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61368A" w:rsidRDefault="003E13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Консультации</w:t>
            </w:r>
          </w:p>
        </w:tc>
        <w:tc>
          <w:tcPr>
            <w:tcW w:w="1701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66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1368A">
        <w:tc>
          <w:tcPr>
            <w:tcW w:w="250" w:type="dxa"/>
            <w:vMerge/>
          </w:tcPr>
          <w:p w:rsidR="0061368A" w:rsidRDefault="0061368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61368A" w:rsidRDefault="003E13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Курсовая работа</w:t>
            </w:r>
          </w:p>
        </w:tc>
        <w:tc>
          <w:tcPr>
            <w:tcW w:w="1701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66" w:type="dxa"/>
          </w:tcPr>
          <w:p w:rsidR="0061368A" w:rsidRDefault="0061368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61368A">
        <w:trPr>
          <w:trHeight w:val="562"/>
        </w:trPr>
        <w:tc>
          <w:tcPr>
            <w:tcW w:w="250" w:type="dxa"/>
            <w:vMerge/>
          </w:tcPr>
          <w:p w:rsidR="0061368A" w:rsidRDefault="0061368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61368A" w:rsidRDefault="003E13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Промежуточная аттестация: зачет с оценкой </w:t>
            </w:r>
            <w:r>
              <w:rPr>
                <w:i/>
                <w:sz w:val="24"/>
                <w:szCs w:val="24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2(2/0)</w:t>
            </w:r>
          </w:p>
        </w:tc>
        <w:tc>
          <w:tcPr>
            <w:tcW w:w="1666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2(2/0)</w:t>
            </w:r>
          </w:p>
        </w:tc>
      </w:tr>
      <w:tr w:rsidR="0061368A">
        <w:tc>
          <w:tcPr>
            <w:tcW w:w="6204" w:type="dxa"/>
            <w:gridSpan w:val="2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  <w:r>
              <w:rPr>
                <w:sz w:val="24"/>
                <w:szCs w:val="24"/>
              </w:rPr>
              <w:t xml:space="preserve"> (СРС)</w:t>
            </w:r>
          </w:p>
        </w:tc>
        <w:tc>
          <w:tcPr>
            <w:tcW w:w="1701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666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</w:tbl>
    <w:p w:rsidR="0061368A" w:rsidRDefault="0061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ind w:left="862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4.1Распределение часов по разделам/темам и видам работы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ind w:left="172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4.1.1Очная форма обучения</w:t>
      </w: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4738"/>
        <w:gridCol w:w="827"/>
        <w:gridCol w:w="827"/>
        <w:gridCol w:w="703"/>
        <w:gridCol w:w="1936"/>
      </w:tblGrid>
      <w:tr w:rsidR="0061368A">
        <w:tc>
          <w:tcPr>
            <w:tcW w:w="472" w:type="dxa"/>
            <w:vMerge w:val="restart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738" w:type="dxa"/>
            <w:vMerge w:val="restart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4293" w:type="dxa"/>
            <w:gridSpan w:val="4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61368A">
        <w:tc>
          <w:tcPr>
            <w:tcW w:w="472" w:type="dxa"/>
            <w:vMerge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8" w:type="dxa"/>
            <w:vMerge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7" w:type="dxa"/>
            <w:gridSpan w:val="3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936" w:type="dxa"/>
            <w:vMerge w:val="restart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</w:tr>
      <w:tr w:rsidR="0061368A">
        <w:tc>
          <w:tcPr>
            <w:tcW w:w="472" w:type="dxa"/>
            <w:vMerge/>
            <w:shd w:val="clear" w:color="auto" w:fill="auto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8" w:type="dxa"/>
            <w:vMerge/>
            <w:shd w:val="clear" w:color="auto" w:fill="auto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ЛЗ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ПЗ</w:t>
            </w:r>
          </w:p>
        </w:tc>
        <w:tc>
          <w:tcPr>
            <w:tcW w:w="703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ЛабЗ</w:t>
            </w:r>
          </w:p>
        </w:tc>
        <w:tc>
          <w:tcPr>
            <w:tcW w:w="1936" w:type="dxa"/>
            <w:vMerge/>
            <w:shd w:val="clear" w:color="auto" w:fill="auto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61368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Базовые сведения для составления бизнес-плана. 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61368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Стратегическое планирование. Инструменты анализа и планирования.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61368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бизнес-плана 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2(2*)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                     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61368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Резюме бизнес-плана. Общая характеристика организации, отрасли, продукции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61368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рынков сбыта и основных конкурентов. План маркетинга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61368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производства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4(2*)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61368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Организационный план.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4(2*)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61368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бизнес-плана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61368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Финансовый план. Алгоритм составления финансового плана Источники финансирования деятельности предприятия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61368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Планирование инвестиций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61368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денежных потоков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61368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Эффективность бизнес-плана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4(4*)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61368A">
            <w:pPr>
              <w:pStyle w:val="a3"/>
              <w:ind w:left="0"/>
              <w:jc w:val="both"/>
            </w:pP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</w:tbl>
    <w:p w:rsidR="0061368A" w:rsidRDefault="003E13D0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*- реализуется в форме практической подготовки </w:t>
      </w:r>
    </w:p>
    <w:p w:rsidR="0061368A" w:rsidRDefault="003E13D0">
      <w:pPr>
        <w:rPr>
          <w:b/>
        </w:rPr>
      </w:pPr>
      <w:r>
        <w:rPr>
          <w:rFonts w:ascii="Times New Roman" w:eastAsia="Times New Roman" w:hAnsi="Times New Roman"/>
          <w:b/>
          <w:sz w:val="24"/>
          <w:szCs w:val="24"/>
        </w:rPr>
        <w:t>4.2.2 Очно-заочная форма обучения</w:t>
      </w:r>
    </w:p>
    <w:p w:rsidR="0061368A" w:rsidRDefault="0061368A">
      <w:pPr>
        <w:pStyle w:val="a3"/>
        <w:ind w:left="360"/>
        <w:jc w:val="both"/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4738"/>
        <w:gridCol w:w="827"/>
        <w:gridCol w:w="827"/>
        <w:gridCol w:w="703"/>
        <w:gridCol w:w="1936"/>
      </w:tblGrid>
      <w:tr w:rsidR="0061368A">
        <w:tc>
          <w:tcPr>
            <w:tcW w:w="472" w:type="dxa"/>
            <w:vMerge w:val="restart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738" w:type="dxa"/>
            <w:vMerge w:val="restart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4293" w:type="dxa"/>
            <w:gridSpan w:val="4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61368A">
        <w:tc>
          <w:tcPr>
            <w:tcW w:w="472" w:type="dxa"/>
            <w:vMerge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8" w:type="dxa"/>
            <w:vMerge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7" w:type="dxa"/>
            <w:gridSpan w:val="3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936" w:type="dxa"/>
            <w:vMerge w:val="restart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</w:tr>
      <w:tr w:rsidR="0061368A">
        <w:tc>
          <w:tcPr>
            <w:tcW w:w="472" w:type="dxa"/>
            <w:vMerge/>
            <w:shd w:val="clear" w:color="auto" w:fill="auto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8" w:type="dxa"/>
            <w:vMerge/>
            <w:shd w:val="clear" w:color="auto" w:fill="auto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ЛЗ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ПЗ</w:t>
            </w:r>
          </w:p>
        </w:tc>
        <w:tc>
          <w:tcPr>
            <w:tcW w:w="703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ЛабЗ</w:t>
            </w:r>
          </w:p>
        </w:tc>
        <w:tc>
          <w:tcPr>
            <w:tcW w:w="1936" w:type="dxa"/>
            <w:vMerge/>
            <w:shd w:val="clear" w:color="auto" w:fill="auto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3E13D0">
            <w:r>
              <w:t>1.</w:t>
            </w: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Базовые сведения для составления бизнес-плана. 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3E13D0">
            <w:r>
              <w:t>2.</w:t>
            </w: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Стратегическое планирование. Инструменты анализа и планирования.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3E13D0">
            <w:r>
              <w:t>3.</w:t>
            </w: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бизнес-плана 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3(2*)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3E13D0">
            <w:r>
              <w:t>4.</w:t>
            </w: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Резюме бизнес-плана. Общая характеристика организации, отрасли, продукции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3E13D0">
            <w:r>
              <w:t>5.</w:t>
            </w: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рынков сбыта и основных конкурентов. План маркетинга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3E13D0">
            <w:r>
              <w:t>6.</w:t>
            </w: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производства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3(1*)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3E13D0">
            <w:r>
              <w:t>7.</w:t>
            </w: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Организационный план.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3(1*)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3E13D0">
            <w:r>
              <w:t>8.</w:t>
            </w: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бизнес-плана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3E13D0">
            <w:r>
              <w:t>9.</w:t>
            </w: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Финансовый план. Алгоритм составления финансового плана Источники финансирования деятельности предприятия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3E13D0">
            <w:r>
              <w:t>10.</w:t>
            </w: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Планирование инвестиций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3E13D0">
            <w:r>
              <w:t>11.</w:t>
            </w: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денежных потоков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3E13D0">
            <w:r>
              <w:t>12.</w:t>
            </w: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Эффективность бизнес-плана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3(1*)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61368A">
            <w:pPr>
              <w:pStyle w:val="a3"/>
              <w:ind w:left="0"/>
              <w:jc w:val="both"/>
            </w:pP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28(5*)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61368A" w:rsidRDefault="006136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numPr>
          <w:ilvl w:val="1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61368A" w:rsidRDefault="003E13D0">
      <w:pPr>
        <w:numPr>
          <w:ilvl w:val="2"/>
          <w:numId w:val="5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лекционного курса</w:t>
      </w:r>
    </w:p>
    <w:tbl>
      <w:tblPr>
        <w:tblStyle w:val="1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2551"/>
        <w:gridCol w:w="6589"/>
      </w:tblGrid>
      <w:tr w:rsidR="0061368A">
        <w:tc>
          <w:tcPr>
            <w:tcW w:w="431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6589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лекционного занятия</w:t>
            </w:r>
          </w:p>
        </w:tc>
      </w:tr>
      <w:tr w:rsidR="0061368A">
        <w:tc>
          <w:tcPr>
            <w:tcW w:w="431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Базовые сведения для составления бизнес-плана. </w:t>
            </w:r>
          </w:p>
        </w:tc>
        <w:tc>
          <w:tcPr>
            <w:tcW w:w="6589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Основные этапы бизнес-планирования. Контуры бизнес-плана. Этап бизнес-анализа. Цель бизнес-анализа. Этап оценки целей, предпосылок ресурсов. Период планирования. Миссия фирмы. Этап разработки бизнес-плана. Технология разработки. Когда нужен бизнес-план? Кто разрабатывает бизнес-план? Для каких целей используется бизнес-план? Бизнес-план для менеджеров, собственников, кредиторов. Составители бизнес-планов.</w:t>
            </w:r>
          </w:p>
        </w:tc>
      </w:tr>
      <w:tr w:rsidR="0061368A">
        <w:tc>
          <w:tcPr>
            <w:tcW w:w="431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Стратегическое планирование. Инструменты анализа и планирования.</w:t>
            </w:r>
          </w:p>
        </w:tc>
        <w:tc>
          <w:tcPr>
            <w:tcW w:w="6589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Инвестиционный план (проект). Его цель и основные задачи. Структура и содержание стандартного бизнес-плана инвестиционного проекта. Виды моделей, применяемых при бизнес-планировании. Модели бизнеса и их отличие от стратегий бизнеса. Международные стандарты финансовой отчетности. Технология финансового планирования. Стратегии финансового проекта.</w:t>
            </w:r>
          </w:p>
        </w:tc>
      </w:tr>
      <w:tr w:rsidR="0061368A">
        <w:tc>
          <w:tcPr>
            <w:tcW w:w="431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Структура бизнес-плана </w:t>
            </w:r>
          </w:p>
        </w:tc>
        <w:tc>
          <w:tcPr>
            <w:tcW w:w="6589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рынков сбыта и основных конкурентов. План маркетинга. План производства. Организационный план. Оценка рисков и страхование. Финансовый план.</w:t>
            </w:r>
          </w:p>
        </w:tc>
      </w:tr>
      <w:tr w:rsidR="0061368A">
        <w:tc>
          <w:tcPr>
            <w:tcW w:w="431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Резюме бизнес-плана. Общая характеристика организации, отрасли, продукции</w:t>
            </w:r>
          </w:p>
        </w:tc>
        <w:tc>
          <w:tcPr>
            <w:tcW w:w="6589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Рекомендации по составлению текста резюме следует после того, как все положения и расчеты бизнес-плана будут готовы. Только при таком подходе можно выявить и обозначить ключевые позиции проекта.</w:t>
            </w:r>
          </w:p>
        </w:tc>
      </w:tr>
      <w:tr w:rsidR="0061368A">
        <w:tc>
          <w:tcPr>
            <w:tcW w:w="431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рынков сбыта и основных конкурентов. План маркетинга</w:t>
            </w:r>
          </w:p>
        </w:tc>
        <w:tc>
          <w:tcPr>
            <w:tcW w:w="6589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этом подразделе необходимо представить, как можно больше актуальной на текущий момент информации об обстановке на рынке, на котором вы собираетесь работать, показать, какие основные тенденции присутствуют в данной отрасли, какова картина ее развития в краткосрочной и долгосрочной перспективе. Рассмотреть специфичные особенности выбранной отрасли бизнеса – каковы условия для входа на данный рынок, присутствует ли фактор сезонности, можно привести примеры начинания других компаний в этой сфере. Раскрыть особые цели выбора для бизнеса, если они имеются. Анализ конкурентов проводить подробно и четко. Разделить конкурентов на прямых и косвенных. Указать их положение в данном сегменте рынка, долю в общем картине продаж, уровень доходов, способы рекламы, используемое оборудование и технологии, кадровые ресурсы</w:t>
            </w:r>
          </w:p>
        </w:tc>
      </w:tr>
      <w:tr w:rsidR="0061368A">
        <w:tc>
          <w:tcPr>
            <w:tcW w:w="431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производства</w:t>
            </w:r>
          </w:p>
        </w:tc>
        <w:tc>
          <w:tcPr>
            <w:tcW w:w="6589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Общий план производства. Текущее состояние предприятия. Постановка целей компании. Постановка целей подразделения. Возможные расхождения между текущим и желаемым состоянием компании. Операционный план. Производство. </w:t>
            </w:r>
          </w:p>
        </w:tc>
      </w:tr>
      <w:tr w:rsidR="0061368A">
        <w:tc>
          <w:tcPr>
            <w:tcW w:w="431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Организационный план.</w:t>
            </w:r>
          </w:p>
        </w:tc>
        <w:tc>
          <w:tcPr>
            <w:tcW w:w="6589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Организационный план. Разработка организационной структуры фирмы. Функциональная, дивизиональная, командная структуры. Штатное расписание, ФОТ и формы оплаты труда. Расчет потребности в персонале и заработной плате.</w:t>
            </w:r>
          </w:p>
        </w:tc>
      </w:tr>
      <w:tr w:rsidR="0061368A">
        <w:tc>
          <w:tcPr>
            <w:tcW w:w="431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бизнес-плана</w:t>
            </w:r>
          </w:p>
        </w:tc>
        <w:tc>
          <w:tcPr>
            <w:tcW w:w="6589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Формы бизнеса – это классификация, по которой разделяют предпринимательство. Существует множество классификаций коммерческого предпринимательства по самым разнообразным признакам: по характеру деятельности фирмы, по видам владения, по числу участников, видам организации в правовом, хозяйственном и экономическом аспектах, доле применения наёмных сотрудников и другие. </w:t>
            </w:r>
          </w:p>
        </w:tc>
      </w:tr>
      <w:tr w:rsidR="0061368A">
        <w:tc>
          <w:tcPr>
            <w:tcW w:w="431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Финансовый план. Алгоритм составления финансового плана</w:t>
            </w:r>
          </w:p>
        </w:tc>
        <w:tc>
          <w:tcPr>
            <w:tcW w:w="6589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Финансовый план. Его основные разделы: инвестиционная политика; управление оборотным капиталом, дивидендная политика; ставка дисконтирования; финансовые прогнозы; учетная политика; система управленческого контроля. Финансовое планирование. </w:t>
            </w:r>
          </w:p>
        </w:tc>
      </w:tr>
      <w:tr w:rsidR="0061368A">
        <w:tc>
          <w:tcPr>
            <w:tcW w:w="431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результатов и оценка рисков проекта. Планирование инвестиций</w:t>
            </w:r>
          </w:p>
        </w:tc>
        <w:tc>
          <w:tcPr>
            <w:tcW w:w="6589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риска. Основы финансового риска. Потребность в инвестициях. Исследовательские и внедренческие разработки.</w:t>
            </w:r>
          </w:p>
        </w:tc>
      </w:tr>
      <w:tr w:rsidR="0061368A">
        <w:tc>
          <w:tcPr>
            <w:tcW w:w="431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2551" w:type="dxa"/>
          </w:tcPr>
          <w:p w:rsidR="0061368A" w:rsidRDefault="003E13D0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Расчеты денежных потоков</w:t>
            </w:r>
          </w:p>
        </w:tc>
        <w:tc>
          <w:tcPr>
            <w:tcW w:w="6589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Положительная или отрицательная разница между величинами поступлений и выплат денежных средств компанией за определенный период времени, позволит принимать верные управленческие решения. Анализ движения денежных потоков – это в основном определение моментов и размеров прихода и расхода денежной наличности. </w:t>
            </w:r>
          </w:p>
        </w:tc>
      </w:tr>
      <w:tr w:rsidR="0061368A">
        <w:tc>
          <w:tcPr>
            <w:tcW w:w="431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Эффективность бизнес-плана</w:t>
            </w:r>
          </w:p>
        </w:tc>
        <w:tc>
          <w:tcPr>
            <w:tcW w:w="6589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эффективности бизнес плана проводится поэтапно. Первый этап анализа инвестиционного проекта (значимость реализации проекта в конкретном регионе страны, масштабность проекта, Забота об экологии — важный пункт планирования)</w:t>
            </w:r>
          </w:p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Второй этап. Расчет эффективности бизнес плана (расчет чистого дисконтированного дохода, расчет внутренней нормы доходности, расчет индекса доходности, расчет дисконтированного срока окупаемости) Третий этап. Анализ восприимчивости проекта к опасным факторам Анализ эффективности бизнес плана включает в себя оценку различных опасных факторов и чувствительности проекта к ним. К таким факторам можно отнести инфляцию, процентную ставку по кредитам, величину переменных и постоянных издержек и размеры необходимого финансирования. </w:t>
            </w:r>
          </w:p>
        </w:tc>
      </w:tr>
    </w:tbl>
    <w:p w:rsidR="0061368A" w:rsidRDefault="006136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2.2.Содержание практических занятий</w:t>
      </w:r>
    </w:p>
    <w:tbl>
      <w:tblPr>
        <w:tblStyle w:val="1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2551"/>
        <w:gridCol w:w="6624"/>
      </w:tblGrid>
      <w:tr w:rsidR="0061368A">
        <w:tc>
          <w:tcPr>
            <w:tcW w:w="431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6624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практического занятия</w:t>
            </w:r>
          </w:p>
        </w:tc>
      </w:tr>
      <w:tr w:rsidR="0061368A">
        <w:tc>
          <w:tcPr>
            <w:tcW w:w="431" w:type="dxa"/>
          </w:tcPr>
          <w:p w:rsidR="0061368A" w:rsidRDefault="0061368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hanging="715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Базовые сведения для составления бизнес-плана. </w:t>
            </w:r>
          </w:p>
        </w:tc>
        <w:tc>
          <w:tcPr>
            <w:tcW w:w="6624" w:type="dxa"/>
          </w:tcPr>
          <w:p w:rsidR="0061368A" w:rsidRDefault="003E1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Реферат на тему основные этапы бизнес-планирования, контуры бизнес-плана. Цель бизнес-анализа, оценка целей, предпосылок ресурсов. Период планирования. Миссия фирмы. </w:t>
            </w:r>
          </w:p>
        </w:tc>
      </w:tr>
      <w:tr w:rsidR="0061368A">
        <w:tc>
          <w:tcPr>
            <w:tcW w:w="431" w:type="dxa"/>
          </w:tcPr>
          <w:p w:rsidR="0061368A" w:rsidRDefault="0061368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hanging="71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Стратегическое планирование. Инструменты анализа и планирования.</w:t>
            </w:r>
          </w:p>
        </w:tc>
        <w:tc>
          <w:tcPr>
            <w:tcW w:w="6624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Реферат - классификация стратегических целей организации (предприятия). Цели и стратегии реализации проектов. Методики расчетов основных документов финансового планирования. План движения денежных средств.  План прибыли и убытков. План распределения прибыли. Балансовый план. Виды моделей, применяемых при бизнес-планировании. Методы сбора материала могут быть классифицированы по </w:t>
            </w:r>
            <w:r>
              <w:rPr>
                <w:sz w:val="24"/>
                <w:szCs w:val="24"/>
              </w:rPr>
              <w:lastRenderedPageBreak/>
              <w:t>признаку способа полученной информации.</w:t>
            </w:r>
          </w:p>
        </w:tc>
      </w:tr>
      <w:tr w:rsidR="0061368A">
        <w:tc>
          <w:tcPr>
            <w:tcW w:w="431" w:type="dxa"/>
          </w:tcPr>
          <w:p w:rsidR="0061368A" w:rsidRDefault="0061368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hanging="71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Структура бизнес-плана </w:t>
            </w:r>
          </w:p>
        </w:tc>
        <w:tc>
          <w:tcPr>
            <w:tcW w:w="6624" w:type="dxa"/>
          </w:tcPr>
          <w:p w:rsidR="0061368A" w:rsidRDefault="003E13D0">
            <w:pPr>
              <w:spacing w:before="240" w:after="120" w:line="21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Составить структуру бизнес-плана для соответствующей отрасли</w:t>
            </w:r>
          </w:p>
        </w:tc>
      </w:tr>
      <w:tr w:rsidR="0061368A">
        <w:tc>
          <w:tcPr>
            <w:tcW w:w="431" w:type="dxa"/>
          </w:tcPr>
          <w:p w:rsidR="0061368A" w:rsidRDefault="0061368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hanging="71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Резюме бизнес-плана. Общая характеристика организации, отрасли, продукции</w:t>
            </w:r>
          </w:p>
        </w:tc>
        <w:tc>
          <w:tcPr>
            <w:tcW w:w="6624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Приступать к составлению текста резюме следует после того, как все положения и расчеты бизнес-плана будут готовы.</w:t>
            </w:r>
          </w:p>
        </w:tc>
      </w:tr>
      <w:tr w:rsidR="0061368A">
        <w:tc>
          <w:tcPr>
            <w:tcW w:w="431" w:type="dxa"/>
          </w:tcPr>
          <w:p w:rsidR="0061368A" w:rsidRDefault="0061368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hanging="71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рынков сбыта и основных конкурентов. План маркетинга</w:t>
            </w:r>
          </w:p>
        </w:tc>
        <w:tc>
          <w:tcPr>
            <w:tcW w:w="6624" w:type="dxa"/>
          </w:tcPr>
          <w:p w:rsidR="0061368A" w:rsidRDefault="003E13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Составить план маркетинга компании. Предприятия рассматривают маркетинг как средство для достижения целей, фиксированных на данный период по каждому конкретному рынку и его сегментам, с наивысшей экономической эффективностью.</w:t>
            </w:r>
            <w:r>
              <w:t xml:space="preserve"> Р</w:t>
            </w:r>
            <w:r>
              <w:rPr>
                <w:sz w:val="24"/>
                <w:szCs w:val="24"/>
              </w:rPr>
              <w:t>азработка составляет основу реализации продукции: ориентация на потребителя; ориентация на прибыль как конечный результат всей производственной деятельности.</w:t>
            </w:r>
          </w:p>
        </w:tc>
      </w:tr>
      <w:tr w:rsidR="0061368A">
        <w:tc>
          <w:tcPr>
            <w:tcW w:w="431" w:type="dxa"/>
          </w:tcPr>
          <w:p w:rsidR="0061368A" w:rsidRDefault="0061368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hanging="71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производства</w:t>
            </w:r>
          </w:p>
        </w:tc>
        <w:tc>
          <w:tcPr>
            <w:tcW w:w="6624" w:type="dxa"/>
          </w:tcPr>
          <w:p w:rsidR="0061368A" w:rsidRDefault="003E1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Рассчитать. Производственную программу предприятия. Планируемый объем продаж. Потребности в основных фондах. Расчет потребности в ресурсах.</w:t>
            </w:r>
          </w:p>
        </w:tc>
      </w:tr>
      <w:tr w:rsidR="0061368A">
        <w:tc>
          <w:tcPr>
            <w:tcW w:w="431" w:type="dxa"/>
          </w:tcPr>
          <w:p w:rsidR="0061368A" w:rsidRDefault="0061368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hanging="71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Организационный план.</w:t>
            </w:r>
          </w:p>
        </w:tc>
        <w:tc>
          <w:tcPr>
            <w:tcW w:w="6624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Разработать организационную структуру фирмы, штатное расписание, ФОТ. Расчет потребности в персонале и заработной плате.</w:t>
            </w:r>
          </w:p>
        </w:tc>
      </w:tr>
      <w:tr w:rsidR="0061368A">
        <w:tc>
          <w:tcPr>
            <w:tcW w:w="431" w:type="dxa"/>
          </w:tcPr>
          <w:p w:rsidR="0061368A" w:rsidRDefault="0061368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hanging="71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бизнес-плана</w:t>
            </w:r>
          </w:p>
        </w:tc>
        <w:tc>
          <w:tcPr>
            <w:tcW w:w="6624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Методика  продвижения  инвестиционного  бизнес-плана  и  поиска  инвесторов;  Жизненный   цикл   инвестиционного   проекта.      Типовые   недостатки   бизнес-планов.  Дополнительная информация к бизнес-плану.</w:t>
            </w:r>
          </w:p>
        </w:tc>
      </w:tr>
      <w:tr w:rsidR="0061368A">
        <w:tc>
          <w:tcPr>
            <w:tcW w:w="431" w:type="dxa"/>
          </w:tcPr>
          <w:p w:rsidR="0061368A" w:rsidRDefault="0061368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hanging="71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Финансовый план. Алгоритм составления финансового плана</w:t>
            </w:r>
          </w:p>
        </w:tc>
        <w:tc>
          <w:tcPr>
            <w:tcW w:w="6624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Представить - инвестиционную политику; управление оборотным капиталом, дивидендную политику; ставку дисконтирования; определить финансовые прогнозы; разработать учетную политику и систему управленческого контроля.</w:t>
            </w:r>
          </w:p>
        </w:tc>
      </w:tr>
      <w:tr w:rsidR="0061368A">
        <w:tc>
          <w:tcPr>
            <w:tcW w:w="431" w:type="dxa"/>
          </w:tcPr>
          <w:p w:rsidR="0061368A" w:rsidRDefault="0061368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hanging="71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результатов и оценка рисков проекта. Планирование инвестиций</w:t>
            </w:r>
          </w:p>
        </w:tc>
        <w:tc>
          <w:tcPr>
            <w:tcW w:w="6624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Существуют различные виды риска в зависимости от того объекта или действия, рисковость которого оценивается: политический, производственные, имущественный, финансовый, валютный. На основе анализа риска рассчитать потребность в инвестициях. Средства инвесторов и банковских учреждений</w:t>
            </w:r>
          </w:p>
        </w:tc>
      </w:tr>
      <w:tr w:rsidR="0061368A">
        <w:tc>
          <w:tcPr>
            <w:tcW w:w="431" w:type="dxa"/>
          </w:tcPr>
          <w:p w:rsidR="0061368A" w:rsidRDefault="0061368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hanging="71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1368A" w:rsidRDefault="003E13D0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Расчеты денежных потоков</w:t>
            </w:r>
          </w:p>
        </w:tc>
        <w:tc>
          <w:tcPr>
            <w:tcW w:w="6624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Рассчитать Cash Flow - анализ движения денежных потоков определение моментов и размеров прихода и расхода денежной наличности</w:t>
            </w:r>
          </w:p>
        </w:tc>
      </w:tr>
      <w:tr w:rsidR="0061368A">
        <w:tc>
          <w:tcPr>
            <w:tcW w:w="431" w:type="dxa"/>
          </w:tcPr>
          <w:p w:rsidR="0061368A" w:rsidRDefault="0061368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hanging="71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Эффективность бизнес-плана</w:t>
            </w:r>
          </w:p>
        </w:tc>
        <w:tc>
          <w:tcPr>
            <w:tcW w:w="6624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Рассчитать показатели: </w:t>
            </w:r>
          </w:p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 xml:space="preserve">Чистая текущая стоимость (net present value) NPV </w:t>
            </w:r>
          </w:p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>Индекс прибыльности (</w:t>
            </w:r>
            <w:r>
              <w:rPr>
                <w:sz w:val="24"/>
                <w:szCs w:val="24"/>
                <w:lang w:val="en-US"/>
              </w:rPr>
              <w:t>Profitability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index</w:t>
            </w:r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  <w:lang w:val="en-US"/>
              </w:rPr>
              <w:t>PI</w:t>
            </w:r>
            <w:r>
              <w:rPr>
                <w:sz w:val="24"/>
                <w:szCs w:val="24"/>
              </w:rPr>
              <w:t xml:space="preserve"> </w:t>
            </w:r>
          </w:p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ab/>
              <w:t>Внутренняя норма доходности или прибыльность проекта (</w:t>
            </w:r>
            <w:r>
              <w:rPr>
                <w:sz w:val="24"/>
                <w:szCs w:val="24"/>
                <w:lang w:val="en-US"/>
              </w:rPr>
              <w:t>internal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rate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of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return</w:t>
            </w:r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  <w:lang w:val="en-US"/>
              </w:rPr>
              <w:t>IRR</w:t>
            </w:r>
            <w:r>
              <w:rPr>
                <w:sz w:val="24"/>
                <w:szCs w:val="24"/>
              </w:rPr>
              <w:t xml:space="preserve"> </w:t>
            </w:r>
          </w:p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ab/>
              <w:t>Период окупаемости (</w:t>
            </w:r>
            <w:r>
              <w:rPr>
                <w:sz w:val="24"/>
                <w:szCs w:val="24"/>
                <w:lang w:val="en-US"/>
              </w:rPr>
              <w:t>payback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period</w:t>
            </w:r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  <w:lang w:val="en-US"/>
              </w:rPr>
              <w:t>PB</w:t>
            </w:r>
          </w:p>
        </w:tc>
      </w:tr>
    </w:tbl>
    <w:p w:rsidR="0061368A" w:rsidRDefault="003E13D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4.2.3. Содержание самостоятельной работы</w:t>
      </w:r>
    </w:p>
    <w:p w:rsidR="0061368A" w:rsidRDefault="0061368A">
      <w:pPr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2551"/>
        <w:gridCol w:w="6667"/>
      </w:tblGrid>
      <w:tr w:rsidR="0061368A">
        <w:tc>
          <w:tcPr>
            <w:tcW w:w="431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1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66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тематика самостоятельной работы</w:t>
            </w:r>
          </w:p>
        </w:tc>
      </w:tr>
      <w:tr w:rsidR="0061368A">
        <w:tc>
          <w:tcPr>
            <w:tcW w:w="43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55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Базовые сведения для составления бизнес-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плана. </w:t>
            </w:r>
          </w:p>
        </w:tc>
        <w:tc>
          <w:tcPr>
            <w:tcW w:w="666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Сущность бизнес-планирования. Причины разработки бизнес-планов. Основная цель бизнес-планирования. Три ключевых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вопроса бизнес-плана. Где? Куда? Как? Информационное   обеспечение   планирования. Контроллинг в системе бизнес-планирования.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Интернет-ресурсами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презентации.</w:t>
            </w:r>
          </w:p>
        </w:tc>
      </w:tr>
      <w:tr w:rsidR="0061368A">
        <w:trPr>
          <w:trHeight w:val="273"/>
        </w:trPr>
        <w:tc>
          <w:tcPr>
            <w:tcW w:w="43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55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Стратегическое планирование. Инструменты анализа и планирования.</w:t>
            </w:r>
          </w:p>
        </w:tc>
        <w:tc>
          <w:tcPr>
            <w:tcW w:w="666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Стратегическое и инвестиционное планирование. Понятие, экономическое содержание и основные элементы стратегического планирования. Понятие и классификация стратегической цели организации (предприятия). Цели и стратегии реализации проектов. Перспективная  бизнес-идея –интеллектуальная основа делового проекта.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со справочными материалами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презентации.</w:t>
            </w:r>
          </w:p>
        </w:tc>
      </w:tr>
      <w:tr w:rsidR="0061368A">
        <w:tc>
          <w:tcPr>
            <w:tcW w:w="43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бизнес-плана </w:t>
            </w:r>
          </w:p>
        </w:tc>
        <w:tc>
          <w:tcPr>
            <w:tcW w:w="666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 разработки бизнес-плана. Резюме бизнес-плана. Общая характеристика организации, отрасли, продукции.</w:t>
            </w:r>
            <w:r>
              <w:t xml:space="preserve"> 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со справочными материалами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презентации.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1368A">
        <w:tc>
          <w:tcPr>
            <w:tcW w:w="43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5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Резюме бизнес-плана. Общая характеристика организации, отрасли, продукции</w:t>
            </w:r>
          </w:p>
        </w:tc>
        <w:tc>
          <w:tcPr>
            <w:tcW w:w="666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составе бизнес-плана резюме представляют, обычно, на второй странице, после титульного листа. Резюме должно быть составлено емко, содержательно и кратко, чтобы в считанные минуты убедить специалиста в эффективности описанного в нем проекта. 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со справочными материалами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презентации.</w:t>
            </w:r>
          </w:p>
        </w:tc>
      </w:tr>
      <w:tr w:rsidR="0061368A">
        <w:tc>
          <w:tcPr>
            <w:tcW w:w="43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5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рынков сбыта и основных конкурентов. План маркетинга</w:t>
            </w:r>
          </w:p>
        </w:tc>
        <w:tc>
          <w:tcPr>
            <w:tcW w:w="666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планов подразделений. Маркетинговый план. Его структура и содержание. Стратегия маркетинга. Маркетинг-микс. Определение ценовой стратегии.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со справочными материалами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Интернет-ресурсами</w:t>
            </w:r>
          </w:p>
        </w:tc>
      </w:tr>
      <w:tr w:rsidR="0061368A">
        <w:tc>
          <w:tcPr>
            <w:tcW w:w="43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5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производства</w:t>
            </w:r>
          </w:p>
        </w:tc>
        <w:tc>
          <w:tcPr>
            <w:tcW w:w="666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Производственный план. Производственная программа предприятия. Планируемый объем продаж. Потребности в основных фондах. Расчет потребности в ресурсах. 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со справочными материалами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презентации.</w:t>
            </w:r>
          </w:p>
        </w:tc>
      </w:tr>
      <w:tr w:rsidR="0061368A">
        <w:tc>
          <w:tcPr>
            <w:tcW w:w="43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5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Организационный план.</w:t>
            </w:r>
          </w:p>
        </w:tc>
        <w:tc>
          <w:tcPr>
            <w:tcW w:w="666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 потребности в персонале и заработной плате.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развития системы экономического стимулирования. Планирование   эффективности   использования трудовых резервов. Планирование высвобождения персонала. Планирование   потребности   в   материально-технических ресурсах. Использование   информационных   систем   в финансовом планировании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со справочными материалами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презентации.</w:t>
            </w:r>
          </w:p>
        </w:tc>
      </w:tr>
      <w:tr w:rsidR="0061368A">
        <w:tc>
          <w:tcPr>
            <w:tcW w:w="43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5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бизнес-плана. </w:t>
            </w:r>
          </w:p>
        </w:tc>
        <w:tc>
          <w:tcPr>
            <w:tcW w:w="6667" w:type="dxa"/>
            <w:shd w:val="clear" w:color="auto" w:fill="auto"/>
          </w:tcPr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 к бизнес-плану. Типовые недостатки бизнес-планов.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со справочными материалами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Подготовка презентации.</w:t>
            </w:r>
          </w:p>
        </w:tc>
      </w:tr>
      <w:tr w:rsidR="0061368A">
        <w:tc>
          <w:tcPr>
            <w:tcW w:w="43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55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Финансовый план. Алгоритм составления финансового плана</w:t>
            </w:r>
          </w:p>
        </w:tc>
        <w:tc>
          <w:tcPr>
            <w:tcW w:w="666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составления финансового плана. Затраты связанные с формированием деятельности фирмы, организации.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со справочными материалами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презентации.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1368A">
        <w:tc>
          <w:tcPr>
            <w:tcW w:w="43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5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результатов и оценка рисков проекта. Планирование инвестиций</w:t>
            </w:r>
          </w:p>
        </w:tc>
        <w:tc>
          <w:tcPr>
            <w:tcW w:w="666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и страхование риска. Хеджирование. Разработки.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Экономическое планирование. Технология и методика планирования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со справочными материалами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презентации.</w:t>
            </w:r>
          </w:p>
        </w:tc>
      </w:tr>
      <w:tr w:rsidR="0061368A">
        <w:tc>
          <w:tcPr>
            <w:tcW w:w="43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51" w:type="dxa"/>
            <w:shd w:val="clear" w:color="auto" w:fill="auto"/>
          </w:tcPr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денежных потоков</w:t>
            </w:r>
          </w:p>
        </w:tc>
        <w:tc>
          <w:tcPr>
            <w:tcW w:w="666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движении денежных средств составляется для того, чтобы наглядно увидеть воздействие текущей, инвестиционной и финансовой деятельности организации на состояние ее денежных средств за определенный период и позволяет объяснить изменения денежных средств за этот период. Составление Cash Flow.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со справочными материалами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презентации.</w:t>
            </w:r>
          </w:p>
        </w:tc>
      </w:tr>
      <w:tr w:rsidR="0061368A">
        <w:tc>
          <w:tcPr>
            <w:tcW w:w="43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55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Эффективность бизнес-плана</w:t>
            </w:r>
          </w:p>
        </w:tc>
        <w:tc>
          <w:tcPr>
            <w:tcW w:w="666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Среди факторов, касающихся выпускаемой продукции, отмечают  цены на нее и объемы продаж. Раскрыть влияние каждого фактора на проект, это изучается и рассчитывается отдельно. Такими большими расчетами занимается специально разработанная программа Project Expert. Она выполняет всю работу в автоматическом режиме. По результатам ее оценки можно увидеть наиболее проблемные факторы, а также вычислить точку безубыточности для них).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со справочными материалами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презентации.</w:t>
            </w:r>
          </w:p>
        </w:tc>
      </w:tr>
    </w:tbl>
    <w:p w:rsidR="0061368A" w:rsidRDefault="006136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1368A" w:rsidRDefault="003E13D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61368A" w:rsidRDefault="003E13D0" w:rsidP="00B60342">
      <w:pPr>
        <w:pStyle w:val="a3"/>
        <w:numPr>
          <w:ilvl w:val="0"/>
          <w:numId w:val="7"/>
        </w:numPr>
        <w:tabs>
          <w:tab w:val="left" w:pos="1065"/>
          <w:tab w:val="left" w:pos="1701"/>
        </w:tabs>
        <w:ind w:left="0" w:firstLineChars="295" w:firstLine="708"/>
        <w:jc w:val="both"/>
      </w:pPr>
      <w:r>
        <w:t>Афонасова М.А. Бизнес-планирование [Электронный ресурс]: учебное пособие/ Афонасова М.А.— Электрон. текстовые данные.— Томск: Томский государственный университет систем управления и радиоэлектроники, Эль Контент, 2012.— 108 c.— Режим доступа: http://www.iprbookshop.ru/13877.— ЭБС «IPRbooks»</w:t>
      </w:r>
    </w:p>
    <w:p w:rsidR="0061368A" w:rsidRDefault="003E13D0" w:rsidP="00B60342">
      <w:pPr>
        <w:pStyle w:val="a3"/>
        <w:numPr>
          <w:ilvl w:val="0"/>
          <w:numId w:val="7"/>
        </w:numPr>
        <w:tabs>
          <w:tab w:val="left" w:pos="1065"/>
          <w:tab w:val="left" w:pos="1701"/>
        </w:tabs>
        <w:ind w:left="0" w:firstLineChars="295" w:firstLine="708"/>
        <w:jc w:val="both"/>
      </w:pPr>
      <w:r>
        <w:t>Бизнес-планирование [Электронный ресурс]: учебное пособие/ В.З. Черняк [и др.].— Электрон. текстовые данные.— М.: ЮНИТИ-ДАНА, 2012.— 591 c.— Режим доступа: http://www.iprbookshop.ru/10492.— ЭБС «IPRbooks»</w:t>
      </w:r>
    </w:p>
    <w:p w:rsidR="0061368A" w:rsidRDefault="003E13D0" w:rsidP="00B60342">
      <w:pPr>
        <w:pStyle w:val="a3"/>
        <w:numPr>
          <w:ilvl w:val="0"/>
          <w:numId w:val="7"/>
        </w:numPr>
        <w:tabs>
          <w:tab w:val="left" w:pos="1065"/>
          <w:tab w:val="left" w:pos="1701"/>
        </w:tabs>
        <w:ind w:left="0" w:firstLineChars="295" w:firstLine="708"/>
        <w:jc w:val="both"/>
      </w:pPr>
      <w:r>
        <w:rPr>
          <w:bCs/>
        </w:rPr>
        <w:t>Стрекалова Н. Д. Теория и практика бизнес-планирования. СПб.: Питер Пресс,    2009. – 352с.</w:t>
      </w:r>
    </w:p>
    <w:p w:rsidR="0061368A" w:rsidRDefault="003E13D0" w:rsidP="00B60342">
      <w:pPr>
        <w:pStyle w:val="a3"/>
        <w:numPr>
          <w:ilvl w:val="0"/>
          <w:numId w:val="7"/>
        </w:numPr>
        <w:tabs>
          <w:tab w:val="left" w:pos="1065"/>
          <w:tab w:val="left" w:pos="1701"/>
        </w:tabs>
        <w:ind w:left="0" w:firstLineChars="295" w:firstLine="708"/>
        <w:jc w:val="both"/>
      </w:pPr>
      <w:r>
        <w:rPr>
          <w:bCs/>
        </w:rPr>
        <w:t>Попов В. М. Бизнес-планирование. Учебник. В. М. Попов, С. И. Ляпунов, С. Ю. Муртузалиева. М.: «Финансы и статистика»,  2010. –  672с.</w:t>
      </w:r>
    </w:p>
    <w:p w:rsidR="0061368A" w:rsidRDefault="0061368A">
      <w:pPr>
        <w:widowControl w:val="0"/>
        <w:tabs>
          <w:tab w:val="left" w:pos="170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1368A" w:rsidRDefault="003E13D0">
      <w:pPr>
        <w:autoSpaceDE w:val="0"/>
        <w:autoSpaceDN w:val="0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61368A" w:rsidRDefault="003E13D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Предусмотрены  следующие виды контроля качества освоения конкретной дисциплины:</w:t>
      </w:r>
    </w:p>
    <w:p w:rsidR="0061368A" w:rsidRDefault="003E13D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текущий контроль успеваемости</w:t>
      </w:r>
    </w:p>
    <w:p w:rsidR="0061368A" w:rsidRDefault="003E13D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61368A" w:rsidRDefault="003E13D0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61368A" w:rsidRDefault="003E13D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Текущий контроль успеваемости обеспечивает оценивание хода освоения дисциплины в процессе обучения.</w:t>
      </w:r>
    </w:p>
    <w:p w:rsidR="0061368A" w:rsidRDefault="0061368A">
      <w:pPr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61368A" w:rsidRDefault="003E13D0" w:rsidP="00B60342">
      <w:pPr>
        <w:ind w:firstLineChars="308" w:firstLine="742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6.1 Паспорт фонда оценочных средств для проведения текущей аттестации по дисциплине (модулю)</w:t>
      </w:r>
    </w:p>
    <w:tbl>
      <w:tblPr>
        <w:tblStyle w:val="a6"/>
        <w:tblW w:w="9497" w:type="dxa"/>
        <w:tblInd w:w="2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"/>
        <w:gridCol w:w="1730"/>
        <w:gridCol w:w="1945"/>
        <w:gridCol w:w="5103"/>
      </w:tblGrid>
      <w:tr w:rsidR="0061368A">
        <w:tc>
          <w:tcPr>
            <w:tcW w:w="719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730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1945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5103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Наименование оценочного средства</w:t>
            </w:r>
          </w:p>
        </w:tc>
      </w:tr>
      <w:tr w:rsidR="0061368A">
        <w:tc>
          <w:tcPr>
            <w:tcW w:w="719" w:type="dxa"/>
          </w:tcPr>
          <w:p w:rsidR="0061368A" w:rsidRDefault="0061368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Базовые сведения для составления бизнес-плана. </w:t>
            </w:r>
          </w:p>
        </w:tc>
        <w:tc>
          <w:tcPr>
            <w:tcW w:w="1945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ПК-4</w:t>
            </w:r>
          </w:p>
        </w:tc>
        <w:tc>
          <w:tcPr>
            <w:tcW w:w="5103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Вопросы к занятию, защита информационного проекта (презентации) </w:t>
            </w:r>
          </w:p>
        </w:tc>
      </w:tr>
      <w:tr w:rsidR="0061368A">
        <w:tc>
          <w:tcPr>
            <w:tcW w:w="719" w:type="dxa"/>
          </w:tcPr>
          <w:p w:rsidR="0061368A" w:rsidRDefault="0061368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Стратегическое планирование. Инструменты анализа и планирования</w:t>
            </w:r>
          </w:p>
        </w:tc>
        <w:tc>
          <w:tcPr>
            <w:tcW w:w="1945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</w:p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ПК-4</w:t>
            </w:r>
          </w:p>
        </w:tc>
        <w:tc>
          <w:tcPr>
            <w:tcW w:w="5103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t xml:space="preserve"> </w:t>
            </w:r>
            <w:r>
              <w:rPr>
                <w:sz w:val="24"/>
                <w:szCs w:val="24"/>
              </w:rPr>
              <w:t>Вопросы к занятию, практические задания различной степени сложности</w:t>
            </w:r>
          </w:p>
        </w:tc>
      </w:tr>
      <w:tr w:rsidR="0061368A">
        <w:tc>
          <w:tcPr>
            <w:tcW w:w="719" w:type="dxa"/>
          </w:tcPr>
          <w:p w:rsidR="0061368A" w:rsidRDefault="0061368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Структура бизнес-плана </w:t>
            </w:r>
          </w:p>
        </w:tc>
        <w:tc>
          <w:tcPr>
            <w:tcW w:w="1945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</w:p>
        </w:tc>
        <w:tc>
          <w:tcPr>
            <w:tcW w:w="5103" w:type="dxa"/>
          </w:tcPr>
          <w:p w:rsidR="0061368A" w:rsidRDefault="003E13D0">
            <w:pPr>
              <w:spacing w:before="240" w:after="120" w:line="21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Вопросы к занятию, практические задания различной степени сложности</w:t>
            </w:r>
          </w:p>
        </w:tc>
      </w:tr>
      <w:tr w:rsidR="0061368A">
        <w:tc>
          <w:tcPr>
            <w:tcW w:w="719" w:type="dxa"/>
          </w:tcPr>
          <w:p w:rsidR="0061368A" w:rsidRDefault="0061368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Резюме бизнес-плана. Общая характеристика организации, отрасли, продукции</w:t>
            </w:r>
          </w:p>
        </w:tc>
        <w:tc>
          <w:tcPr>
            <w:tcW w:w="1945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</w:tc>
        <w:tc>
          <w:tcPr>
            <w:tcW w:w="5103" w:type="dxa"/>
          </w:tcPr>
          <w:p w:rsidR="0061368A" w:rsidRDefault="003E13D0">
            <w:pPr>
              <w:spacing w:before="240" w:after="120" w:line="21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Вопросы к занятию, защита информационного проекта (презентации), </w:t>
            </w:r>
            <w:r>
              <w:rPr>
                <w:bCs/>
                <w:sz w:val="24"/>
                <w:szCs w:val="24"/>
              </w:rPr>
              <w:t>практические задания различной степени сложности</w:t>
            </w:r>
          </w:p>
        </w:tc>
      </w:tr>
      <w:tr w:rsidR="0061368A">
        <w:tc>
          <w:tcPr>
            <w:tcW w:w="719" w:type="dxa"/>
          </w:tcPr>
          <w:p w:rsidR="0061368A" w:rsidRDefault="0061368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рынков сбыта и основных конкурентов. План маркетинга</w:t>
            </w:r>
          </w:p>
        </w:tc>
        <w:tc>
          <w:tcPr>
            <w:tcW w:w="1945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</w:p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ПК-4</w:t>
            </w:r>
          </w:p>
        </w:tc>
        <w:tc>
          <w:tcPr>
            <w:tcW w:w="5103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к занятию, практические задания различной степени сложности</w:t>
            </w:r>
          </w:p>
        </w:tc>
      </w:tr>
      <w:tr w:rsidR="0061368A">
        <w:tc>
          <w:tcPr>
            <w:tcW w:w="719" w:type="dxa"/>
          </w:tcPr>
          <w:p w:rsidR="0061368A" w:rsidRDefault="0061368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производства</w:t>
            </w:r>
          </w:p>
        </w:tc>
        <w:tc>
          <w:tcPr>
            <w:tcW w:w="1945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ПК-4</w:t>
            </w:r>
          </w:p>
        </w:tc>
        <w:tc>
          <w:tcPr>
            <w:tcW w:w="5103" w:type="dxa"/>
          </w:tcPr>
          <w:p w:rsidR="0061368A" w:rsidRDefault="003E13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к занятию, практические задания различной степени сложности</w:t>
            </w:r>
          </w:p>
        </w:tc>
      </w:tr>
      <w:tr w:rsidR="0061368A">
        <w:tc>
          <w:tcPr>
            <w:tcW w:w="719" w:type="dxa"/>
          </w:tcPr>
          <w:p w:rsidR="0061368A" w:rsidRDefault="0061368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Организационный план.</w:t>
            </w:r>
          </w:p>
        </w:tc>
        <w:tc>
          <w:tcPr>
            <w:tcW w:w="1945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ПК-4</w:t>
            </w:r>
          </w:p>
        </w:tc>
        <w:tc>
          <w:tcPr>
            <w:tcW w:w="5103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к занятию, практические задания различной степени сложности</w:t>
            </w:r>
          </w:p>
        </w:tc>
      </w:tr>
      <w:tr w:rsidR="0061368A">
        <w:tc>
          <w:tcPr>
            <w:tcW w:w="719" w:type="dxa"/>
          </w:tcPr>
          <w:p w:rsidR="0061368A" w:rsidRDefault="0061368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бизнес-плана</w:t>
            </w:r>
          </w:p>
        </w:tc>
        <w:tc>
          <w:tcPr>
            <w:tcW w:w="1945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</w:p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ПК-4</w:t>
            </w:r>
          </w:p>
        </w:tc>
        <w:tc>
          <w:tcPr>
            <w:tcW w:w="5103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</w:pPr>
            <w:r>
              <w:rPr>
                <w:sz w:val="24"/>
                <w:szCs w:val="24"/>
              </w:rPr>
              <w:t>Вопросы к занятию, практические задания различной степени сложности</w:t>
            </w:r>
          </w:p>
        </w:tc>
      </w:tr>
      <w:tr w:rsidR="0061368A">
        <w:tc>
          <w:tcPr>
            <w:tcW w:w="719" w:type="dxa"/>
          </w:tcPr>
          <w:p w:rsidR="0061368A" w:rsidRDefault="0061368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Финансовый план. Алгоритм составления финансового плана</w:t>
            </w:r>
          </w:p>
        </w:tc>
        <w:tc>
          <w:tcPr>
            <w:tcW w:w="1945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ПК-4</w:t>
            </w:r>
          </w:p>
        </w:tc>
        <w:tc>
          <w:tcPr>
            <w:tcW w:w="5103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</w:pPr>
            <w:r>
              <w:rPr>
                <w:sz w:val="24"/>
                <w:szCs w:val="24"/>
              </w:rPr>
              <w:t>Вопросы к занятию, практические задания различной степени сложности</w:t>
            </w:r>
          </w:p>
        </w:tc>
      </w:tr>
      <w:tr w:rsidR="0061368A">
        <w:tc>
          <w:tcPr>
            <w:tcW w:w="719" w:type="dxa"/>
          </w:tcPr>
          <w:p w:rsidR="0061368A" w:rsidRDefault="0061368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 </w:t>
            </w:r>
            <w:r>
              <w:rPr>
                <w:sz w:val="24"/>
                <w:szCs w:val="24"/>
              </w:rPr>
              <w:lastRenderedPageBreak/>
              <w:t>результатов и оценка рисков проекта. Планирование инвестиций</w:t>
            </w:r>
          </w:p>
        </w:tc>
        <w:tc>
          <w:tcPr>
            <w:tcW w:w="1945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ПК-1</w:t>
            </w:r>
          </w:p>
          <w:p w:rsidR="0061368A" w:rsidRDefault="0061368A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103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</w:pPr>
            <w:r>
              <w:rPr>
                <w:sz w:val="24"/>
                <w:szCs w:val="24"/>
              </w:rPr>
              <w:lastRenderedPageBreak/>
              <w:t xml:space="preserve">Вопросы к занятию, практические задания </w:t>
            </w:r>
            <w:r>
              <w:rPr>
                <w:sz w:val="24"/>
                <w:szCs w:val="24"/>
              </w:rPr>
              <w:lastRenderedPageBreak/>
              <w:t>различной степени сложности</w:t>
            </w:r>
          </w:p>
        </w:tc>
      </w:tr>
      <w:tr w:rsidR="0061368A">
        <w:tc>
          <w:tcPr>
            <w:tcW w:w="719" w:type="dxa"/>
          </w:tcPr>
          <w:p w:rsidR="0061368A" w:rsidRDefault="0061368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61368A" w:rsidRDefault="003E13D0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Расчеты денежных потоков</w:t>
            </w:r>
          </w:p>
        </w:tc>
        <w:tc>
          <w:tcPr>
            <w:tcW w:w="1945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  <w:p w:rsidR="0061368A" w:rsidRDefault="0061368A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103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</w:pPr>
            <w:r>
              <w:rPr>
                <w:sz w:val="24"/>
                <w:szCs w:val="24"/>
              </w:rPr>
              <w:t>Вопросы к занятию, практические задания различной степени сложности</w:t>
            </w:r>
          </w:p>
        </w:tc>
      </w:tr>
      <w:tr w:rsidR="0061368A">
        <w:tc>
          <w:tcPr>
            <w:tcW w:w="719" w:type="dxa"/>
          </w:tcPr>
          <w:p w:rsidR="0061368A" w:rsidRDefault="0061368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Эффективность бизнес-плана</w:t>
            </w:r>
          </w:p>
        </w:tc>
        <w:tc>
          <w:tcPr>
            <w:tcW w:w="1945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</w:p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ПК-4</w:t>
            </w:r>
          </w:p>
        </w:tc>
        <w:tc>
          <w:tcPr>
            <w:tcW w:w="5103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</w:pPr>
            <w:r>
              <w:rPr>
                <w:sz w:val="24"/>
                <w:szCs w:val="24"/>
              </w:rPr>
              <w:t>Практические задания различной степени сложности</w:t>
            </w:r>
          </w:p>
        </w:tc>
      </w:tr>
    </w:tbl>
    <w:p w:rsidR="0061368A" w:rsidRDefault="0061368A">
      <w:pPr>
        <w:widowControl w:val="0"/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61368A" w:rsidRDefault="0061368A">
      <w:pPr>
        <w:widowControl w:val="0"/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1.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Базовые сведения для составления бизнес-плана.</w:t>
      </w:r>
    </w:p>
    <w:p w:rsidR="0061368A" w:rsidRDefault="0061368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Вопросы к занятию: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Основные стадии процесса бизнес-планирования.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Факторы способствующие созданию благоприятного предпринимательского климата.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Что необходимо, для эффекта анализа макроокружения в организации.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Отрицательное воздействие на развитие предпринимательской деятельности.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В чем сущность экономической деятельности субъекта в условиях рыночной экономики.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Какие приемы и методы преодоления последствий неожиданных изменений предлагает практика менеджмента.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Каков инструмент прогноза результатов деятельности предприятия и управления.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 Что организует и координирует менеджмент предприятия.</w:t>
      </w:r>
    </w:p>
    <w:p w:rsidR="0061368A" w:rsidRDefault="0061368A" w:rsidP="00B60342">
      <w:pPr>
        <w:spacing w:after="0" w:line="240" w:lineRule="auto"/>
        <w:ind w:firstLineChars="289" w:firstLine="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1368A" w:rsidRDefault="003E13D0" w:rsidP="00B60342">
      <w:pPr>
        <w:spacing w:after="0" w:line="240" w:lineRule="auto"/>
        <w:ind w:firstLineChars="289" w:firstLine="6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Подготовка и защита информационного проекта (презентации): </w:t>
      </w:r>
    </w:p>
    <w:p w:rsidR="0061368A" w:rsidRDefault="003E13D0" w:rsidP="00B60342">
      <w:pPr>
        <w:spacing w:after="0" w:line="240" w:lineRule="auto"/>
        <w:ind w:firstLineChars="289" w:firstLine="6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1.Основные этапы бизнес-планирования, контуры бизнес-плана</w:t>
      </w:r>
    </w:p>
    <w:p w:rsidR="0061368A" w:rsidRDefault="003E13D0" w:rsidP="00B60342">
      <w:pPr>
        <w:spacing w:after="0" w:line="240" w:lineRule="auto"/>
        <w:ind w:firstLineChars="289" w:firstLine="6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Цель бизнес-анализа, оценка целей, предпосылок ресурсов. </w:t>
      </w:r>
    </w:p>
    <w:p w:rsidR="0061368A" w:rsidRDefault="003E13D0" w:rsidP="00B60342">
      <w:pPr>
        <w:spacing w:after="0" w:line="240" w:lineRule="auto"/>
        <w:ind w:firstLineChars="289" w:firstLine="6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Период планирования.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Миссия фирмы.</w:t>
      </w:r>
    </w:p>
    <w:p w:rsidR="0061368A" w:rsidRDefault="0061368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2. Стратегическое планирование. Инструменты анализа и планирования.</w:t>
      </w:r>
    </w:p>
    <w:p w:rsidR="0061368A" w:rsidRDefault="0061368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Вопросы к занятию: </w:t>
      </w:r>
    </w:p>
    <w:p w:rsidR="0061368A" w:rsidRDefault="003E13D0" w:rsidP="00B60342">
      <w:pPr>
        <w:widowControl w:val="0"/>
        <w:numPr>
          <w:ilvl w:val="0"/>
          <w:numId w:val="9"/>
        </w:numPr>
        <w:tabs>
          <w:tab w:val="left" w:pos="929"/>
        </w:tabs>
        <w:autoSpaceDE w:val="0"/>
        <w:autoSpaceDN w:val="0"/>
        <w:spacing w:after="0" w:line="240" w:lineRule="auto"/>
        <w:ind w:left="0" w:firstLineChars="308" w:firstLine="73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Стратегия  предприятия:  необходимость  разработки,  элементы, причины изменения. </w:t>
      </w:r>
    </w:p>
    <w:p w:rsidR="0061368A" w:rsidRDefault="003E13D0" w:rsidP="00B60342">
      <w:pPr>
        <w:widowControl w:val="0"/>
        <w:numPr>
          <w:ilvl w:val="0"/>
          <w:numId w:val="9"/>
        </w:numPr>
        <w:tabs>
          <w:tab w:val="left" w:pos="929"/>
        </w:tabs>
        <w:autoSpaceDE w:val="0"/>
        <w:autoSpaceDN w:val="0"/>
        <w:spacing w:after="0" w:line="240" w:lineRule="auto"/>
        <w:ind w:left="0" w:firstLineChars="308" w:firstLine="73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Стратегический  менеджмент:  сущность  и  содержание. Классификация стратегий.</w:t>
      </w:r>
    </w:p>
    <w:p w:rsidR="0061368A" w:rsidRDefault="003E13D0" w:rsidP="00B60342">
      <w:pPr>
        <w:widowControl w:val="0"/>
        <w:numPr>
          <w:ilvl w:val="0"/>
          <w:numId w:val="9"/>
        </w:numPr>
        <w:tabs>
          <w:tab w:val="left" w:pos="929"/>
        </w:tabs>
        <w:autoSpaceDE w:val="0"/>
        <w:autoSpaceDN w:val="0"/>
        <w:spacing w:after="0" w:line="240" w:lineRule="auto"/>
        <w:ind w:left="0" w:firstLineChars="308" w:firstLine="73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Отличия  стратегического  управления  от  стратегического планирования.</w:t>
      </w:r>
    </w:p>
    <w:p w:rsidR="0061368A" w:rsidRDefault="003E13D0" w:rsidP="00B60342">
      <w:pPr>
        <w:widowControl w:val="0"/>
        <w:numPr>
          <w:ilvl w:val="0"/>
          <w:numId w:val="9"/>
        </w:numPr>
        <w:tabs>
          <w:tab w:val="left" w:pos="929"/>
        </w:tabs>
        <w:autoSpaceDE w:val="0"/>
        <w:autoSpaceDN w:val="0"/>
        <w:spacing w:after="0" w:line="240" w:lineRule="auto"/>
        <w:ind w:left="0" w:firstLineChars="308" w:firstLine="73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Отличия  стратегического  планирования  от  оперативного планирования.</w:t>
      </w:r>
    </w:p>
    <w:p w:rsidR="0061368A" w:rsidRDefault="0061368A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Примерное практическое задание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Под планом понимают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1)образ, модель, систему мероприятий, которые направлены на достижение поставленных целей;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2)описание функционирования предприятия в данном периоде;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3)оба варианта.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Под бизнес-планом понимают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1)образ, модель, систему мероприятий, которые направлены на достижение поставленных целей;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2)документ, представляющий собой результат комплексного исследования основных сторон деятельности предприятия;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3)оба варианта.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Могут ли совпадать план и бизнес-план по объему и по содержанию?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1)могут;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2)не могут;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3)могут только на малых предприятиях.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Что можно отнести к видам планирования?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1)оперативное;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2)тактическое;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3)стратегическое;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4)все варианты.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Планирование сроком до 1 года является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1)оперативным;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2)тактическим;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3)стратегическим.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Планирование сроком на 3года является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1)оперативным;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2)тактическим;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3)стратегическим.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 Планирование сроком более 5 лет является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1)оперативным;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2)тактическим;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3)стратегическим. 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 Реализация стратегии развития предприятия включается в процесс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1)стратегического планирования;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2)стратегического управления;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3)оба варианта.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 Выберите правильную последовательность: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1)действия – решения – стратегия – цели предприятия;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2)решения – действия – стратегия – цели предприятия;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3)цели предприятия – решения – действия – стратегия.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 К функциям стратегического планирования относят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1)распределение ресурсов;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2)адаптацию к внешней среде;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3)координацию производства;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4)все варианты.</w:t>
      </w:r>
    </w:p>
    <w:p w:rsidR="0061368A" w:rsidRDefault="0061368A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3. Структура бизнес-плана</w:t>
      </w:r>
    </w:p>
    <w:p w:rsidR="0061368A" w:rsidRDefault="0061368A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Вопросы к занятию: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1.Особенности разделов бизнес-планирования.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2.Структура производственного раздела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Структура финансового раздела.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Выбор организационно-правовой формы бизнес-плана.</w:t>
      </w:r>
    </w:p>
    <w:p w:rsidR="0061368A" w:rsidRDefault="0061368A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spacing w:after="0" w:line="240" w:lineRule="auto"/>
        <w:ind w:firstLineChars="289" w:firstLine="694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Задание для практической подготовки</w:t>
      </w:r>
    </w:p>
    <w:p w:rsidR="0061368A" w:rsidRDefault="0061368A" w:rsidP="00B60342">
      <w:pPr>
        <w:spacing w:after="0" w:line="240" w:lineRule="auto"/>
        <w:ind w:firstLineChars="289" w:firstLine="696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1368A" w:rsidRDefault="0061368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1368A" w:rsidRDefault="0061368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Задание № 1</w:t>
      </w:r>
    </w:p>
    <w:p w:rsidR="0061368A" w:rsidRDefault="003E13D0">
      <w:pPr>
        <w:widowControl w:val="0"/>
        <w:numPr>
          <w:ilvl w:val="0"/>
          <w:numId w:val="10"/>
        </w:numPr>
        <w:tabs>
          <w:tab w:val="clear" w:pos="720"/>
          <w:tab w:val="num" w:pos="786"/>
        </w:tabs>
        <w:autoSpaceDE w:val="0"/>
        <w:autoSpaceDN w:val="0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Дорисуйте и допишите:</w:t>
      </w:r>
    </w:p>
    <w:p w:rsidR="0061368A" w:rsidRDefault="0061368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0" hidden="0" allowOverlap="1">
                <wp:simplePos x="0" y="0"/>
                <wp:positionH relativeFrom="column">
                  <wp:posOffset>302260</wp:posOffset>
                </wp:positionH>
                <wp:positionV relativeFrom="paragraph">
                  <wp:posOffset>102870</wp:posOffset>
                </wp:positionV>
                <wp:extent cx="1187450" cy="645160"/>
                <wp:effectExtent l="4762" t="4762" r="4762" b="4762"/>
                <wp:wrapNone/>
                <wp:docPr id="1025" name="shape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7450" cy="6451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5" style="position:absolute;margin-left:23,8pt;margin-top:8,1pt;width:93,5pt;height:50,8pt;mso-wrap-style:infront;mso-position-horizontal-relative:column;mso-position-vertical-relative:line;v-text-anchor:top;z-index:251745280" o:allowincell="f" filled="f" fillcolor="#ffffff" stroked="t" strokecolor="#0" strokeweight="0,75pt">
                <v:stroke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0" hidden="0" allowOverlap="1">
                <wp:simplePos x="0" y="0"/>
                <wp:positionH relativeFrom="column">
                  <wp:posOffset>3443605</wp:posOffset>
                </wp:positionH>
                <wp:positionV relativeFrom="paragraph">
                  <wp:posOffset>138430</wp:posOffset>
                </wp:positionV>
                <wp:extent cx="1306195" cy="645160"/>
                <wp:effectExtent l="4762" t="4762" r="4762" b="4762"/>
                <wp:wrapNone/>
                <wp:docPr id="1026" name="shape10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06195" cy="6451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6" style="position:absolute;margin-left:271,15pt;margin-top:10,9pt;width:102,85pt;height:50,8pt;mso-wrap-style:infront;mso-position-horizontal-relative:column;mso-position-vertical-relative:line;v-text-anchor:top;z-index:251746304" o:allowincell="f" filled="f" fillcolor="#ffffff" stroked="t" strokecolor="#0" strokeweight="0,75pt">
                <v:stroke/>
              </v:rect>
            </w:pict>
          </mc:Fallback>
        </mc:AlternateContent>
      </w:r>
    </w:p>
    <w:p w:rsidR="0061368A" w:rsidRDefault="003E13D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58752" behindDoc="0" locked="0" layoutInCell="0" hidden="0" allowOverlap="1">
                <wp:simplePos x="0" y="0"/>
                <wp:positionH relativeFrom="column">
                  <wp:posOffset>237489</wp:posOffset>
                </wp:positionH>
                <wp:positionV relativeFrom="paragraph">
                  <wp:posOffset>417829</wp:posOffset>
                </wp:positionV>
                <wp:extent cx="0" cy="0"/>
                <wp:effectExtent l="4762" t="4762" r="4762" b="4762"/>
                <wp:wrapNone/>
                <wp:docPr id="1027" name="shape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18,6999pt;margin-top:32,8999pt;width:0pt;height:0pt;mso-wrap-style:infront;mso-position-horizontal-relative:column;mso-position-vertical-relative:line;v-text-anchor:top;z-index:251747328" o:allowincell="f" filled="f" fillcolor="#ffffff" stroked="t" strokecolor="#0" strokeweight="0,75pt">
                <v:stroke joinstyle="round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стратегические     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0" hidden="0" allowOverlap="1">
                <wp:simplePos x="0" y="0"/>
                <wp:positionH relativeFrom="column">
                  <wp:posOffset>2135505</wp:posOffset>
                </wp:positionH>
                <wp:positionV relativeFrom="paragraph">
                  <wp:posOffset>49530</wp:posOffset>
                </wp:positionV>
                <wp:extent cx="746760" cy="403225"/>
                <wp:effectExtent l="4762" t="4762" r="4762" b="4762"/>
                <wp:wrapNone/>
                <wp:docPr id="1028" name="shape10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46760" cy="40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61368A" w:rsidRDefault="0061368A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1028" o:spid="_x0000_s1026" style="position:absolute;left:0;text-align:left;margin-left:168.15pt;margin-top:3.9pt;width:58.8pt;height:31.75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" o:allowincell="f">
                <v:path arrowok="t"/>
                <v:textbox>
                  <w:txbxContent>
                    <w:p w:rsidR="0061368A" w:rsidRDefault="0061368A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цели                               Миссия</w:t>
      </w:r>
    </w:p>
    <w:p w:rsidR="0061368A" w:rsidRDefault="0061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016" behindDoc="0" locked="0" layoutInCell="0" hidden="0" allowOverlap="1">
                <wp:simplePos x="0" y="0"/>
                <wp:positionH relativeFrom="column">
                  <wp:posOffset>645795</wp:posOffset>
                </wp:positionH>
                <wp:positionV relativeFrom="paragraph">
                  <wp:posOffset>52070</wp:posOffset>
                </wp:positionV>
                <wp:extent cx="576580" cy="769620"/>
                <wp:effectExtent l="4762" t="4762" r="4762" b="4762"/>
                <wp:wrapNone/>
                <wp:docPr id="1029" name="shape10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6580" cy="76962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50,85pt;margin-top:4,1pt;width:45,4pt;height:60,6pt;mso-wrap-style:infront;mso-position-horizontal-relative:column;mso-position-vertical-relative:line;v-text-anchor:top;flip:x;z-index:251758592" o:allowincell="f" filled="f" fillcolor="#ffffff" stroked="t" strokecolor="#0" strokeweight="0,75pt">
                <v:stroke joinstyle="round"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0" hidden="0" allowOverlap="1">
                <wp:simplePos x="0" y="0"/>
                <wp:positionH relativeFrom="column">
                  <wp:posOffset>1781175</wp:posOffset>
                </wp:positionH>
                <wp:positionV relativeFrom="paragraph">
                  <wp:posOffset>46355</wp:posOffset>
                </wp:positionV>
                <wp:extent cx="1306195" cy="806450"/>
                <wp:effectExtent l="4762" t="4762" r="4762" b="4762"/>
                <wp:wrapNone/>
                <wp:docPr id="1030" name="shape10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06195" cy="8064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0" style="position:absolute;margin-left:140,25pt;margin-top:3,65pt;width:102,85pt;height:63,5pt;mso-wrap-style:infront;mso-position-horizontal-relative:column;mso-position-vertical-relative:line;v-text-anchor:top;z-index:251748352" o:allowincell="f" filled="f" fillcolor="#ffffff" stroked="t" strokecolor="#0" strokeweight="0,75pt">
                <v:stroke/>
              </v:rect>
            </w:pict>
          </mc:Fallback>
        </mc:AlternateContent>
      </w:r>
    </w:p>
    <w:p w:rsidR="0061368A" w:rsidRDefault="003E13D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896" behindDoc="0" locked="0" layoutInCell="0" hidden="0" allowOverlap="1">
                <wp:simplePos x="0" y="0"/>
                <wp:positionH relativeFrom="column">
                  <wp:posOffset>3085465</wp:posOffset>
                </wp:positionH>
                <wp:positionV relativeFrom="paragraph">
                  <wp:posOffset>83185</wp:posOffset>
                </wp:positionV>
                <wp:extent cx="998855" cy="403225"/>
                <wp:effectExtent l="4762" t="4762" r="4762" b="4762"/>
                <wp:wrapNone/>
                <wp:docPr id="1031" name="shape10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8855" cy="4032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1" style="position:absolute;margin-left:242,95pt;margin-top:6,55pt;width:78,65pt;height:31,75pt;mso-wrap-style:infront;mso-position-horizontal-relative:column;mso-position-vertical-relative:line;v-text-anchor:top;z-index:251753472" o:allowincell="f" filled="f" fillcolor="#ffffff" stroked="t" strokecolor="#0" strokeweight="0,75pt">
                <v:stroke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0" hidden="0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83820</wp:posOffset>
                </wp:positionV>
                <wp:extent cx="474980" cy="403225"/>
                <wp:effectExtent l="4762" t="4762" r="4762" b="4762"/>
                <wp:wrapNone/>
                <wp:docPr id="1032" name="shape10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4980" cy="4032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2" style="position:absolute;margin-left:102,85pt;margin-top:6,6pt;width:37,4pt;height:31,75pt;mso-wrap-style:infront;mso-position-horizontal-relative:column;mso-position-vertical-relative:line;v-text-anchor:top;z-index:251752448" o:allowincell="f" filled="f" fillcolor="#ffffff" stroked="t" strokecolor="#0" strokeweight="0,75pt">
                <v:stroke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Бизнес –</w:t>
      </w:r>
    </w:p>
    <w:p w:rsidR="0061368A" w:rsidRDefault="003E13D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Где?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план                  Как?</w:t>
      </w:r>
    </w:p>
    <w:p w:rsidR="0061368A" w:rsidRDefault="003E13D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040" behindDoc="0" locked="0" layoutInCell="0" hidden="0" allowOverlap="1">
                <wp:simplePos x="0" y="0"/>
                <wp:positionH relativeFrom="column">
                  <wp:posOffset>1221105</wp:posOffset>
                </wp:positionH>
                <wp:positionV relativeFrom="paragraph">
                  <wp:posOffset>135255</wp:posOffset>
                </wp:positionV>
                <wp:extent cx="266700" cy="207645"/>
                <wp:effectExtent l="4762" t="4762" r="4762" b="4762"/>
                <wp:wrapNone/>
                <wp:docPr id="1033" name="shape10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6700" cy="207645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96,15pt;margin-top:10,65pt;width:21pt;height:16,35pt;mso-wrap-style:infront;mso-position-horizontal-relative:column;mso-position-vertical-relative:line;v-text-anchor:top;flip:x;z-index:251759616" o:allowincell="f" filled="f" fillcolor="#ffffff" stroked="t" strokecolor="#0" strokeweight="0,75pt">
                <v:stroke joinstyle="round"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72064" behindDoc="0" locked="0" layoutInCell="0" hidden="0" allowOverlap="1">
                <wp:simplePos x="0" y="0"/>
                <wp:positionH relativeFrom="column">
                  <wp:posOffset>3676649</wp:posOffset>
                </wp:positionH>
                <wp:positionV relativeFrom="paragraph">
                  <wp:posOffset>156845</wp:posOffset>
                </wp:positionV>
                <wp:extent cx="0" cy="187325"/>
                <wp:effectExtent l="4762" t="4762" r="4762" b="4762"/>
                <wp:wrapNone/>
                <wp:docPr id="1034" name="shape10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289,5pt;margin-top:12,35pt;width:0pt;height:14,75pt;mso-wrap-style:infront;mso-position-horizontal-relative:column;mso-position-vertical-relative:line;v-text-anchor:top;flip:x;z-index:251760640" o:allowincell="f" filled="f" fillcolor="#ffffff" stroked="t" strokecolor="#0" strokeweight="0,75pt">
                <v:stroke joinstyle="round" endarrow="block"/>
              </v:line>
            </w:pict>
          </mc:Fallback>
        </mc:AlternateContent>
      </w:r>
    </w:p>
    <w:p w:rsidR="0061368A" w:rsidRDefault="003E13D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0" hidden="0" allowOverlap="1">
                <wp:simplePos x="0" y="0"/>
                <wp:positionH relativeFrom="column">
                  <wp:posOffset>3443605</wp:posOffset>
                </wp:positionH>
                <wp:positionV relativeFrom="paragraph">
                  <wp:posOffset>168910</wp:posOffset>
                </wp:positionV>
                <wp:extent cx="1068705" cy="1040765"/>
                <wp:effectExtent l="4762" t="4762" r="4762" b="4762"/>
                <wp:wrapNone/>
                <wp:docPr id="1035" name="shape10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8705" cy="10407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5" style="position:absolute;margin-left:271,15pt;margin-top:13,3pt;width:84,15pt;height:81,95pt;mso-wrap-style:infront;mso-position-horizontal-relative:column;mso-position-vertical-relative:line;v-text-anchor:top;z-index:251750400" o:allowincell="f" filled="f" fillcolor="#ffffff" stroked="t" strokecolor="#0" strokeweight="0,75pt">
                <v:stroke/>
              </v:rect>
            </w:pict>
          </mc:Fallback>
        </mc:AlternateContent>
      </w:r>
    </w:p>
    <w:p w:rsidR="0061368A" w:rsidRDefault="003E13D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Деньги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0" hidden="0" allowOverlap="1">
                <wp:simplePos x="0" y="0"/>
                <wp:positionH relativeFrom="column">
                  <wp:posOffset>356235</wp:posOffset>
                </wp:positionH>
                <wp:positionV relativeFrom="paragraph">
                  <wp:posOffset>-8255</wp:posOffset>
                </wp:positionV>
                <wp:extent cx="1068705" cy="1129030"/>
                <wp:effectExtent l="4762" t="4762" r="4762" b="4762"/>
                <wp:wrapNone/>
                <wp:docPr id="1036" name="shape10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8705" cy="11290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6" style="position:absolute;margin-left:28,05pt;margin-top:-0,65pt;width:84,15pt;height:88,9pt;mso-wrap-style:infront;mso-position-horizontal-relative:column;mso-position-vertical-relative:line;v-text-anchor:top;z-index:251749376" o:allowincell="f" filled="f" fillcolor="#ffffff" stroked="t" strokecolor="#0" strokeweight="0,75pt">
                <v:stroke/>
              </v:rect>
            </w:pict>
          </mc:Fallback>
        </mc:AlternateContent>
      </w:r>
    </w:p>
    <w:p w:rsidR="0061368A" w:rsidRDefault="003E13D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968" behindDoc="0" locked="0" layoutInCell="0" hidden="0" allowOverlap="1">
                <wp:simplePos x="0" y="0"/>
                <wp:positionH relativeFrom="column">
                  <wp:posOffset>3443605</wp:posOffset>
                </wp:positionH>
                <wp:positionV relativeFrom="paragraph">
                  <wp:posOffset>109854</wp:posOffset>
                </wp:positionV>
                <wp:extent cx="1068705" cy="0"/>
                <wp:effectExtent l="4762" t="4762" r="4762" b="4762"/>
                <wp:wrapNone/>
                <wp:docPr id="1037" name="shape10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8705" cy="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271,15pt;margin-top:8,64992pt;width:84,15pt;height:0pt;mso-wrap-style:infront;mso-position-horizontal-relative:column;mso-position-vertical-relative:line;v-text-anchor:top;z-index:251756544" o:allowincell="f" filled="f" fillcolor="#ffffff" stroked="t" strokecolor="#0" strokeweight="0,75pt">
                <v:stroke joinstyle="round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920" behindDoc="0" locked="0" layoutInCell="0" hidden="0" allowOverlap="1">
                <wp:simplePos x="0" y="0"/>
                <wp:positionH relativeFrom="column">
                  <wp:posOffset>356235</wp:posOffset>
                </wp:positionH>
                <wp:positionV relativeFrom="paragraph">
                  <wp:posOffset>29209</wp:posOffset>
                </wp:positionV>
                <wp:extent cx="1068705" cy="0"/>
                <wp:effectExtent l="4762" t="4762" r="4762" b="4762"/>
                <wp:wrapNone/>
                <wp:docPr id="1038" name="shape10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8705" cy="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28,05pt;margin-top:2,29992pt;width:84,15pt;height:0pt;mso-wrap-style:infront;mso-position-horizontal-relative:column;mso-position-vertical-relative:line;v-text-anchor:top;z-index:251754496" o:allowincell="f" filled="f" fillcolor="#ffffff" stroked="t" strokecolor="#0" strokeweight="0,75pt">
                <v:stroke joinstyle="round"/>
              </v:line>
            </w:pict>
          </mc:Fallback>
        </mc:AlternateContent>
      </w:r>
    </w:p>
    <w:p w:rsidR="0061368A" w:rsidRDefault="003E13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944" behindDoc="0" locked="0" layoutInCell="0" hidden="0" allowOverlap="1">
                <wp:simplePos x="0" y="0"/>
                <wp:positionH relativeFrom="column">
                  <wp:posOffset>356235</wp:posOffset>
                </wp:positionH>
                <wp:positionV relativeFrom="paragraph">
                  <wp:posOffset>147954</wp:posOffset>
                </wp:positionV>
                <wp:extent cx="1068705" cy="0"/>
                <wp:effectExtent l="4762" t="4762" r="4762" b="4762"/>
                <wp:wrapNone/>
                <wp:docPr id="1039" name="shape10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8705" cy="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28,05pt;margin-top:11,6499pt;width:84,15pt;height:0pt;mso-wrap-style:infront;mso-position-horizontal-relative:column;mso-position-vertical-relative:line;v-text-anchor:top;z-index:251755520" o:allowincell="f" filled="f" fillcolor="#ffffff" stroked="t" strokecolor="#0" strokeweight="0,75pt">
                <v:stroke joinstyle="round"/>
              </v:line>
            </w:pict>
          </mc:Fallback>
        </mc:AlternateContent>
      </w:r>
    </w:p>
    <w:p w:rsidR="0061368A" w:rsidRDefault="003E13D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992" behindDoc="0" locked="0" layoutInCell="0" hidden="0" allowOverlap="1">
                <wp:simplePos x="0" y="0"/>
                <wp:positionH relativeFrom="column">
                  <wp:posOffset>3443605</wp:posOffset>
                </wp:positionH>
                <wp:positionV relativeFrom="paragraph">
                  <wp:posOffset>24129</wp:posOffset>
                </wp:positionV>
                <wp:extent cx="1068705" cy="0"/>
                <wp:effectExtent l="4762" t="4762" r="4762" b="4762"/>
                <wp:wrapNone/>
                <wp:docPr id="1040" name="shape10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8705" cy="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271,15pt;margin-top:1,89992pt;width:84,15pt;height:0pt;mso-wrap-style:infront;mso-position-horizontal-relative:column;mso-position-vertical-relative:line;v-text-anchor:top;z-index:251757568" o:allowincell="f" filled="f" fillcolor="#ffffff" stroked="t" strokecolor="#0" strokeweight="0,75pt">
                <v:stroke joinstyle="round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</w:t>
      </w:r>
    </w:p>
    <w:p w:rsidR="0061368A" w:rsidRDefault="0061368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61368A" w:rsidRDefault="0061368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61368A" w:rsidRDefault="0061368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61368A" w:rsidRDefault="003E13D0">
      <w:pPr>
        <w:widowControl w:val="0"/>
        <w:numPr>
          <w:ilvl w:val="0"/>
          <w:numId w:val="10"/>
        </w:numPr>
        <w:tabs>
          <w:tab w:val="clear" w:pos="720"/>
          <w:tab w:val="num" w:pos="786"/>
        </w:tabs>
        <w:autoSpaceDE w:val="0"/>
        <w:autoSpaceDN w:val="0"/>
        <w:spacing w:after="0" w:line="240" w:lineRule="auto"/>
        <w:ind w:left="78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Дорисуйте и допишите:</w:t>
      </w:r>
    </w:p>
    <w:p w:rsidR="0061368A" w:rsidRDefault="003E13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088" behindDoc="0" locked="0" layoutInCell="0" hidden="0" allowOverlap="1">
                <wp:simplePos x="0" y="0"/>
                <wp:positionH relativeFrom="column">
                  <wp:posOffset>1662430</wp:posOffset>
                </wp:positionH>
                <wp:positionV relativeFrom="paragraph">
                  <wp:posOffset>112395</wp:posOffset>
                </wp:positionV>
                <wp:extent cx="1662430" cy="483870"/>
                <wp:effectExtent l="4762" t="4762" r="4762" b="4762"/>
                <wp:wrapNone/>
                <wp:docPr id="1041" name="shape10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62430" cy="4838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41" style="position:absolute;margin-left:130,9pt;margin-top:8,85pt;width:130,9pt;height:38,1pt;mso-wrap-style:infront;mso-position-horizontal-relative:column;mso-position-vertical-relative:line;v-text-anchor:top;z-index:251761664" o:allowincell="f" filled="f" fillcolor="#ffffff" stroked="t" strokecolor="#0" strokeweight="0,75pt">
                <v:stroke/>
              </v:rect>
            </w:pict>
          </mc:Fallback>
        </mc:AlternateContent>
      </w:r>
    </w:p>
    <w:p w:rsidR="0061368A" w:rsidRDefault="003E13D0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160" behindDoc="0" locked="0" layoutInCell="0" hidden="0" allowOverlap="1">
                <wp:simplePos x="0" y="0"/>
                <wp:positionH relativeFrom="column">
                  <wp:posOffset>3562350</wp:posOffset>
                </wp:positionH>
                <wp:positionV relativeFrom="paragraph">
                  <wp:posOffset>553085</wp:posOffset>
                </wp:positionV>
                <wp:extent cx="1662430" cy="483870"/>
                <wp:effectExtent l="4762" t="4762" r="4762" b="4762"/>
                <wp:wrapNone/>
                <wp:docPr id="1042" name="shape10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62430" cy="4838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42" style="position:absolute;margin-left:280,5pt;margin-top:43,55pt;width:130,9pt;height:38,1pt;mso-wrap-style:infront;mso-position-horizontal-relative:column;mso-position-vertical-relative:line;v-text-anchor:top;z-index:251764736" o:allowincell="f" filled="f" fillcolor="#ffffff" stroked="t" strokecolor="#0" strokeweight="0,75pt">
                <v:stroke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424" behindDoc="0" locked="0" layoutInCell="0" hidden="0" allowOverlap="1">
                <wp:simplePos x="0" y="0"/>
                <wp:positionH relativeFrom="column">
                  <wp:posOffset>3324860</wp:posOffset>
                </wp:positionH>
                <wp:positionV relativeFrom="paragraph">
                  <wp:posOffset>69215</wp:posOffset>
                </wp:positionV>
                <wp:extent cx="1068705" cy="483870"/>
                <wp:effectExtent l="4762" t="4762" r="4762" b="4762"/>
                <wp:wrapNone/>
                <wp:docPr id="1043" name="shape10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8705" cy="48387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261,8pt;margin-top:5,45pt;width:84,15pt;height:38,1pt;mso-wrap-style:infront;mso-position-horizontal-relative:column;mso-position-vertical-relative:line;v-text-anchor:top;z-index:251776000" o:allowincell="f" filled="f" fillcolor="#ffffff" stroked="t" strokecolor="#0" strokeweight="0,75pt">
                <v:stroke joinstyle="round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400" behindDoc="0" locked="0" layoutInCell="0" hidden="0" allowOverlap="1">
                <wp:simplePos x="0" y="0"/>
                <wp:positionH relativeFrom="column">
                  <wp:posOffset>712470</wp:posOffset>
                </wp:positionH>
                <wp:positionV relativeFrom="paragraph">
                  <wp:posOffset>69215</wp:posOffset>
                </wp:positionV>
                <wp:extent cx="949960" cy="483870"/>
                <wp:effectExtent l="4762" t="4762" r="4762" b="4762"/>
                <wp:wrapNone/>
                <wp:docPr id="1044" name="shape10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49960" cy="48387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56,1pt;margin-top:5,45pt;width:74,8pt;height:38,1pt;mso-wrap-style:infront;mso-position-horizontal-relative:column;mso-position-vertical-relative:line;v-text-anchor:top;flip:x;z-index:251774976" o:allowincell="f" filled="f" fillcolor="#ffffff" stroked="t" strokecolor="#0" strokeweight="0,75pt">
                <v:stroke joinstyle="round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280" behindDoc="0" locked="0" layoutInCell="0" hidden="0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2004695</wp:posOffset>
                </wp:positionV>
                <wp:extent cx="1187450" cy="564515"/>
                <wp:effectExtent l="4762" t="4762" r="4762" b="4762"/>
                <wp:wrapNone/>
                <wp:docPr id="1045" name="shape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7450" cy="5645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045" style="position:absolute;margin-left:158,95pt;margin-top:157,85pt;width:93,5pt;height:44,45pt;mso-wrap-style:infront;mso-position-horizontal-relative:column;mso-position-vertical-relative:line;v-text-anchor:top;z-index:251769856" o:allowincell="f" filled="t" fillcolor="#ffffff" stroked="t" strokecolor="#0" strokeweight="0,75pt">
                <v:stroke joinstyle="round"/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208" behindDoc="0" locked="0" layoutInCell="0" hidden="0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1278890</wp:posOffset>
                </wp:positionV>
                <wp:extent cx="1068705" cy="483870"/>
                <wp:effectExtent l="4762" t="4762" r="4762" b="4762"/>
                <wp:wrapNone/>
                <wp:docPr id="1046" name="shape10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8705" cy="4838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046" style="position:absolute;margin-left:158,95pt;margin-top:100,7pt;width:84,15pt;height:38,1pt;mso-wrap-style:infront;mso-position-horizontal-relative:column;mso-position-vertical-relative:line;v-text-anchor:top;z-index:251766784" o:allowincell="f" filled="t" fillcolor="#ffffff" stroked="t" strokecolor="#0" strokeweight="0,75pt">
                <v:stroke joinstyle="round"/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112" behindDoc="0" locked="0" layoutInCell="0" hidden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553085</wp:posOffset>
                </wp:positionV>
                <wp:extent cx="1543685" cy="483870"/>
                <wp:effectExtent l="4762" t="4762" r="4762" b="4762"/>
                <wp:wrapNone/>
                <wp:docPr id="1047" name="shape10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43685" cy="4838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47" style="position:absolute;margin-left:0pt;margin-top:43,55pt;width:121,55pt;height:38,1pt;mso-wrap-style:infront;mso-position-horizontal-relative:column;mso-position-vertical-relative:line;v-text-anchor:top;z-index:251762688" o:allowincell="f" filled="f" fillcolor="#ffffff" stroked="t" strokecolor="#0" strokeweight="0,75pt">
                <v:stroke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Бизнес-план</w:t>
      </w:r>
    </w:p>
    <w:p w:rsidR="0061368A" w:rsidRDefault="003E13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88448" behindDoc="0" locked="0" layoutInCell="0" hidden="0" allowOverlap="1">
                <wp:simplePos x="0" y="0"/>
                <wp:positionH relativeFrom="column">
                  <wp:posOffset>2494279</wp:posOffset>
                </wp:positionH>
                <wp:positionV relativeFrom="paragraph">
                  <wp:posOffset>158750</wp:posOffset>
                </wp:positionV>
                <wp:extent cx="0" cy="513715"/>
                <wp:effectExtent l="4762" t="4762" r="4762" b="4762"/>
                <wp:wrapNone/>
                <wp:docPr id="1048" name="shape10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3715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196,4pt;margin-top:12,5pt;width:0pt;height:40,45pt;mso-wrap-style:infront;mso-position-horizontal-relative:column;mso-position-vertical-relative:line;v-text-anchor:top;z-index:251777024" o:allowincell="f" filled="f" fillcolor="#ffffff" stroked="t" strokecolor="#0" strokeweight="0,75pt">
                <v:stroke joinstyle="round"/>
              </v:line>
            </w:pict>
          </mc:Fallback>
        </mc:AlternateContent>
      </w:r>
    </w:p>
    <w:p w:rsidR="0061368A" w:rsidRDefault="0061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Собственники</w:t>
      </w:r>
    </w:p>
    <w:p w:rsidR="0061368A" w:rsidRDefault="003E13D0">
      <w:pPr>
        <w:keepNext/>
        <w:spacing w:before="240" w:after="6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89472" behindDoc="0" locked="0" layoutInCell="0" hidden="0" allowOverlap="1">
                <wp:simplePos x="0" y="0"/>
                <wp:positionH relativeFrom="column">
                  <wp:posOffset>714374</wp:posOffset>
                </wp:positionH>
                <wp:positionV relativeFrom="paragraph">
                  <wp:posOffset>146050</wp:posOffset>
                </wp:positionV>
                <wp:extent cx="0" cy="210820"/>
                <wp:effectExtent l="4762" t="4762" r="4762" b="4762"/>
                <wp:wrapNone/>
                <wp:docPr id="1049" name="shape10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082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56,2499pt;margin-top:11,5pt;width:0pt;height:16,6pt;mso-wrap-style:infront;mso-position-horizontal-relative:column;mso-position-vertical-relative:line;v-text-anchor:top;z-index:251778048" o:allowincell="f" filled="f" fillcolor="#ffffff" stroked="t" strokecolor="#0" strokeweight="0,75pt">
                <v:stroke joinstyle="round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90496" behindDoc="0" locked="0" layoutInCell="0" hidden="0" allowOverlap="1">
                <wp:simplePos x="0" y="0"/>
                <wp:positionH relativeFrom="column">
                  <wp:posOffset>4512309</wp:posOffset>
                </wp:positionH>
                <wp:positionV relativeFrom="paragraph">
                  <wp:posOffset>146050</wp:posOffset>
                </wp:positionV>
                <wp:extent cx="0" cy="457200"/>
                <wp:effectExtent l="4762" t="4762" r="4762" b="4762"/>
                <wp:wrapNone/>
                <wp:docPr id="1050" name="shape10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355,3pt;margin-top:11,5pt;width:0pt;height:36pt;mso-wrap-style:infront;mso-position-horizontal-relative:column;mso-position-vertical-relative:line;v-text-anchor:top;flip:x;z-index:251779072" o:allowincell="f" filled="f" fillcolor="#ffffff" stroked="t" strokecolor="#0" strokeweight="0,75pt">
                <v:stroke joinstyle="round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136" behindDoc="0" locked="0" layoutInCell="0" hidden="0" allowOverlap="1">
                <wp:simplePos x="0" y="0"/>
                <wp:positionH relativeFrom="column">
                  <wp:posOffset>1896110</wp:posOffset>
                </wp:positionH>
                <wp:positionV relativeFrom="paragraph">
                  <wp:posOffset>144780</wp:posOffset>
                </wp:positionV>
                <wp:extent cx="1187450" cy="217805"/>
                <wp:effectExtent l="4762" t="4762" r="4762" b="4762"/>
                <wp:wrapNone/>
                <wp:docPr id="1051" name="shape10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7450" cy="2178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51" style="position:absolute;margin-left:149,3pt;margin-top:11,4pt;width:93,5pt;height:17,15pt;mso-wrap-style:infront;mso-position-horizontal-relative:column;mso-position-vertical-relative:line;v-text-anchor:top;z-index:251763712" o:allowincell="f" filled="f" fillcolor="#ffffff" stroked="t" strokecolor="#0" strokeweight="0,75pt">
                <v:stroke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184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360680</wp:posOffset>
                </wp:positionV>
                <wp:extent cx="1187450" cy="564515"/>
                <wp:effectExtent l="4762" t="4762" r="4762" b="4762"/>
                <wp:wrapNone/>
                <wp:docPr id="1052" name="shape1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7450" cy="5645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052" style="position:absolute;margin-left:9pt;margin-top:28,4pt;width:93,5pt;height:44,45pt;mso-wrap-style:infront;mso-position-horizontal-relative:column;mso-position-vertical-relative:line;v-text-anchor:top;z-index:251765760" o:allowincell="t" filled="t" fillcolor="#ffffff" stroked="t" strokecolor="#0" strokeweight="0,75pt">
                <v:stroke joinstyle="round"/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</w:p>
    <w:p w:rsidR="0061368A" w:rsidRDefault="0061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232" behindDoc="0" locked="0" layoutInCell="0" hidden="0" allowOverlap="1">
                <wp:simplePos x="0" y="0"/>
                <wp:positionH relativeFrom="column">
                  <wp:posOffset>3799840</wp:posOffset>
                </wp:positionH>
                <wp:positionV relativeFrom="paragraph">
                  <wp:posOffset>59055</wp:posOffset>
                </wp:positionV>
                <wp:extent cx="1424940" cy="645160"/>
                <wp:effectExtent l="4762" t="4762" r="4762" b="4762"/>
                <wp:wrapNone/>
                <wp:docPr id="1053" name="shape10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24940" cy="6451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053" style="position:absolute;margin-left:299,2pt;margin-top:4,65pt;width:112,2pt;height:50,8pt;mso-wrap-style:infront;mso-position-horizontal-relative:column;mso-position-vertical-relative:line;v-text-anchor:top;z-index:251767808" o:allowincell="f" filled="f" fillcolor="#ffffff" stroked="t" strokecolor="#0" strokeweight="0,75pt">
                <v:stroke joinstyle="round"/>
              </v:oval>
            </w:pict>
          </mc:Fallback>
        </mc:AlternateContent>
      </w:r>
    </w:p>
    <w:p w:rsidR="0061368A" w:rsidRDefault="003E13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93568" behindDoc="0" locked="0" layoutInCell="1" hidden="0" allowOverlap="1">
                <wp:simplePos x="0" y="0"/>
                <wp:positionH relativeFrom="column">
                  <wp:posOffset>2578734</wp:posOffset>
                </wp:positionH>
                <wp:positionV relativeFrom="paragraph">
                  <wp:posOffset>147955</wp:posOffset>
                </wp:positionV>
                <wp:extent cx="0" cy="246380"/>
                <wp:effectExtent l="4762" t="4762" r="4762" b="4762"/>
                <wp:wrapNone/>
                <wp:docPr id="1054" name="shape10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638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4F81BD">
                              <a:shade val="95000"/>
                              <a:satMod val="104999"/>
                            </a:srgbClr>
                          </a:solidFill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054" type="#_x0000_t32" o:spt="32" style="position:absolute;margin-left:203,05pt;margin-top:11,65pt;width:0pt;height:19,4pt;mso-wrap-style:infront;mso-position-horizontal-relative:column;mso-position-vertical-relative:line;v-text-anchor:top;z-index:251782144" coordsize="21600, 21600" o:allowincell="t" filled="f" fillcolor="#ffffff" stroked="t" strokecolor="#4a7ebb" strokeweight="0,75pt">
                <v:stroke joinstyle="round"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Оценка ликвид-</w:t>
      </w:r>
    </w:p>
    <w:p w:rsidR="0061368A" w:rsidRDefault="003E13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94592" behindDoc="0" locked="0" layoutInCell="1" hidden="0" allowOverlap="1">
                <wp:simplePos x="0" y="0"/>
                <wp:positionH relativeFrom="column">
                  <wp:posOffset>715009</wp:posOffset>
                </wp:positionH>
                <wp:positionV relativeFrom="paragraph">
                  <wp:posOffset>30480</wp:posOffset>
                </wp:positionV>
                <wp:extent cx="0" cy="342900"/>
                <wp:effectExtent l="4762" t="4762" r="4762" b="4762"/>
                <wp:wrapNone/>
                <wp:docPr id="1055" name="shape10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4F81BD">
                              <a:shade val="95000"/>
                              <a:satMod val="104999"/>
                            </a:srgbClr>
                          </a:solidFill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055" type="#_x0000_t32" o:spt="32" style="position:absolute;margin-left:56,2999pt;margin-top:2,4pt;width:0pt;height:27pt;mso-wrap-style:infront;mso-position-horizontal-relative:column;mso-position-vertical-relative:line;v-text-anchor:top;z-index:251783168" coordsize="21600, 21600" o:allowincell="t" filled="f" fillcolor="#ffffff" stroked="t" strokecolor="#4a7ebb" strokeweight="0,75pt">
                <v:stroke joinstyle="round"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ности и рынка</w:t>
      </w:r>
    </w:p>
    <w:p w:rsidR="0061368A" w:rsidRDefault="0061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91520" behindDoc="0" locked="0" layoutInCell="0" hidden="0" allowOverlap="1">
                <wp:simplePos x="0" y="0"/>
                <wp:positionH relativeFrom="column">
                  <wp:posOffset>4512944</wp:posOffset>
                </wp:positionH>
                <wp:positionV relativeFrom="paragraph">
                  <wp:posOffset>22860</wp:posOffset>
                </wp:positionV>
                <wp:extent cx="0" cy="203200"/>
                <wp:effectExtent l="4762" t="4762" r="4762" b="4762"/>
                <wp:wrapNone/>
                <wp:docPr id="1056" name="shape10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355,35pt;margin-top:1,8pt;width:0pt;height:16pt;mso-wrap-style:infront;mso-position-horizontal-relative:column;mso-position-vertical-relative:line;v-text-anchor:top;z-index:251780096" o:allowincell="f" filled="f" fillcolor="#ffffff" stroked="t" strokecolor="#0" strokeweight="0,75pt">
                <v:stroke joinstyle="round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256" behindDoc="0" locked="0" layoutInCell="0" hidden="0" allowOverlap="1">
                <wp:simplePos x="0" y="0"/>
                <wp:positionH relativeFrom="column">
                  <wp:posOffset>118745</wp:posOffset>
                </wp:positionH>
                <wp:positionV relativeFrom="paragraph">
                  <wp:posOffset>25400</wp:posOffset>
                </wp:positionV>
                <wp:extent cx="1187450" cy="725805"/>
                <wp:effectExtent l="4762" t="4762" r="4762" b="4762"/>
                <wp:wrapNone/>
                <wp:docPr id="1057" name="shape10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7450" cy="72580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057" style="position:absolute;margin-left:9,35pt;margin-top:2pt;width:93,5pt;height:57,15pt;mso-wrap-style:infront;mso-position-horizontal-relative:column;mso-position-vertical-relative:line;v-text-anchor:top;z-index:251768832" o:allowincell="f" filled="f" fillcolor="#ffffff" stroked="t" strokecolor="#0" strokeweight="0,75pt">
                <v:stroke joinstyle="round"/>
              </v:oval>
            </w:pict>
          </mc:Fallback>
        </mc:AlternateContent>
      </w:r>
    </w:p>
    <w:p w:rsidR="0061368A" w:rsidRDefault="003E13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304" behindDoc="0" locked="0" layoutInCell="0" hidden="0" allowOverlap="1">
                <wp:simplePos x="0" y="0"/>
                <wp:positionH relativeFrom="column">
                  <wp:posOffset>3797935</wp:posOffset>
                </wp:positionH>
                <wp:positionV relativeFrom="paragraph">
                  <wp:posOffset>52070</wp:posOffset>
                </wp:positionV>
                <wp:extent cx="1424940" cy="645160"/>
                <wp:effectExtent l="4762" t="4762" r="4762" b="4762"/>
                <wp:wrapNone/>
                <wp:docPr id="1058" name="shape10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24940" cy="6451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058" style="position:absolute;margin-left:299,05pt;margin-top:4,1pt;width:112,2pt;height:50,8pt;mso-wrap-style:infront;mso-position-horizontal-relative:column;mso-position-vertical-relative:line;v-text-anchor:top;z-index:251770880" o:allowincell="f" filled="t" fillcolor="#ffffff" stroked="t" strokecolor="#0" strokeweight="0,75pt">
                <v:stroke joinstyle="round"/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Создание </w:t>
      </w:r>
    </w:p>
    <w:p w:rsidR="0061368A" w:rsidRDefault="003E13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96640" behindDoc="0" locked="0" layoutInCell="1" hidden="0" allowOverlap="1">
                <wp:simplePos x="0" y="0"/>
                <wp:positionH relativeFrom="column">
                  <wp:posOffset>2578734</wp:posOffset>
                </wp:positionH>
                <wp:positionV relativeFrom="paragraph">
                  <wp:posOffset>81915</wp:posOffset>
                </wp:positionV>
                <wp:extent cx="0" cy="438150"/>
                <wp:effectExtent l="4762" t="4762" r="4762" b="4762"/>
                <wp:wrapNone/>
                <wp:docPr id="1059" name="shape10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4F81BD">
                              <a:shade val="95000"/>
                              <a:satMod val="104999"/>
                            </a:srgbClr>
                          </a:solidFill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059" type="#_x0000_t32" o:spt="32" style="position:absolute;margin-left:203,05pt;margin-top:6,45pt;width:0pt;height:34,5pt;mso-wrap-style:infront;mso-position-horizontal-relative:column;mso-position-vertical-relative:line;v-text-anchor:top;z-index:251785216" coordsize="21600, 21600" o:allowincell="t" filled="f" fillcolor="#ffffff" stroked="t" strokecolor="#4a7ebb" strokeweight="0,75pt">
                <v:stroke joinstyle="round"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команды</w:t>
      </w:r>
    </w:p>
    <w:p w:rsidR="0061368A" w:rsidRDefault="0061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95616" behindDoc="0" locked="0" layoutInCell="1" hidden="0" allowOverlap="1">
                <wp:simplePos x="0" y="0"/>
                <wp:positionH relativeFrom="column">
                  <wp:posOffset>715009</wp:posOffset>
                </wp:positionH>
                <wp:positionV relativeFrom="paragraph">
                  <wp:posOffset>47625</wp:posOffset>
                </wp:positionV>
                <wp:extent cx="0" cy="123190"/>
                <wp:effectExtent l="4762" t="4762" r="4762" b="4762"/>
                <wp:wrapNone/>
                <wp:docPr id="1060" name="shape10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19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4F81BD">
                              <a:shade val="95000"/>
                              <a:satMod val="104999"/>
                            </a:srgbClr>
                          </a:solidFill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060" type="#_x0000_t32" o:spt="32" style="position:absolute;margin-left:56,2999pt;margin-top:3,75pt;width:0pt;height:9,7pt;mso-wrap-style:infront;mso-position-horizontal-relative:column;mso-position-vertical-relative:line;v-text-anchor:top;z-index:251784192" coordsize="21600, 21600" o:allowincell="t" filled="f" fillcolor="#ffffff" stroked="t" strokecolor="#4a7ebb" strokeweight="0,75pt">
                <v:stroke joinstyle="round" endarrow="open"/>
              </v:shape>
            </w:pict>
          </mc:Fallback>
        </mc:AlternateContent>
      </w:r>
    </w:p>
    <w:p w:rsidR="0061368A" w:rsidRDefault="003E13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328" behindDoc="0" locked="0" layoutInCell="0" hidden="0" allowOverlap="1">
                <wp:simplePos x="0" y="0"/>
                <wp:positionH relativeFrom="column">
                  <wp:posOffset>-348615</wp:posOffset>
                </wp:positionH>
                <wp:positionV relativeFrom="paragraph">
                  <wp:posOffset>-3175</wp:posOffset>
                </wp:positionV>
                <wp:extent cx="2133600" cy="853440"/>
                <wp:effectExtent l="4762" t="4762" r="4762" b="4762"/>
                <wp:wrapNone/>
                <wp:docPr id="1061" name="shape10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3600" cy="8534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61368A" w:rsidRDefault="003E13D0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t xml:space="preserve">определение </w:t>
                            </w:r>
                          </w:p>
                          <w:p w:rsidR="0061368A" w:rsidRDefault="003E13D0">
                            <w:pPr>
                              <w:jc w:val="center"/>
                            </w:pPr>
                            <w:r>
                              <w:t xml:space="preserve"> потребности    в деньгах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shape1061" o:spid="_x0000_s1027" style="position:absolute;margin-left:-27.45pt;margin-top:-.25pt;width:168pt;height:67.2pt;z-index:25168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" o:allowincell="f">
                <v:path arrowok="t"/>
                <v:textbox>
                  <w:txbxContent>
                    <w:p w:rsidR="0061368A" w:rsidRDefault="003E13D0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>
                        <w:t xml:space="preserve">определение </w:t>
                      </w:r>
                    </w:p>
                    <w:p w:rsidR="0061368A" w:rsidRDefault="003E13D0">
                      <w:pPr>
                        <w:jc w:val="center"/>
                      </w:pPr>
                      <w:r>
                        <w:t xml:space="preserve"> потребности    в деньгах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352" behindDoc="0" locked="0" layoutInCell="0" hidden="0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0</wp:posOffset>
                </wp:positionV>
                <wp:extent cx="1662430" cy="806450"/>
                <wp:effectExtent l="4762" t="4762" r="4762" b="4762"/>
                <wp:wrapNone/>
                <wp:docPr id="1062" name="shape10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62430" cy="8064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062" style="position:absolute;margin-left:158,95pt;margin-top:0pt;width:130,9pt;height:63,5pt;mso-wrap-style:infront;mso-position-horizontal-relative:column;mso-position-vertical-relative:line;v-text-anchor:top;z-index:251772928" o:allowincell="f" filled="f" fillcolor="#ffffff" stroked="t" strokecolor="#0" strokeweight="0,75pt">
                <v:stroke joinstyle="round"/>
              </v:oval>
            </w:pict>
          </mc:Fallback>
        </mc:AlternateContent>
      </w:r>
    </w:p>
    <w:p w:rsidR="0061368A" w:rsidRDefault="003E13D0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544" behindDoc="0" locked="0" layoutInCell="0" hidden="0" allowOverlap="1">
                <wp:simplePos x="0" y="0"/>
                <wp:positionH relativeFrom="column">
                  <wp:posOffset>721360</wp:posOffset>
                </wp:positionH>
                <wp:positionV relativeFrom="paragraph">
                  <wp:posOffset>-1270</wp:posOffset>
                </wp:positionV>
                <wp:extent cx="6985" cy="76835"/>
                <wp:effectExtent l="4762" t="4762" r="4762" b="4762"/>
                <wp:wrapNone/>
                <wp:docPr id="1063" name="shape10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76835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56,8pt;margin-top:-0,1pt;width:0,55pt;height:6,05pt;mso-wrap-style:infront;mso-position-horizontal-relative:column;mso-position-vertical-relative:line;v-text-anchor:top;flip:x;z-index:251781120" o:allowincell="f" filled="f" fillcolor="#ffffff" stroked="t" strokecolor="#0" strokeweight="0,75pt">
                <v:stroke joinstyle="round"/>
              </v:line>
            </w:pict>
          </mc:Fallback>
        </mc:AlternateContent>
      </w:r>
    </w:p>
    <w:p w:rsidR="0061368A" w:rsidRDefault="0061368A">
      <w:pPr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376" behindDoc="0" locked="0" layoutInCell="0" hidden="0" allowOverlap="1">
                <wp:simplePos x="0" y="0"/>
                <wp:positionH relativeFrom="column">
                  <wp:posOffset>-310515</wp:posOffset>
                </wp:positionH>
                <wp:positionV relativeFrom="paragraph">
                  <wp:posOffset>111125</wp:posOffset>
                </wp:positionV>
                <wp:extent cx="2095500" cy="472440"/>
                <wp:effectExtent l="4762" t="4762" r="4762" b="4762"/>
                <wp:wrapNone/>
                <wp:docPr id="1064" name="shape10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0" cy="4724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064" style="position:absolute;margin-left:-24,45pt;margin-top:8,75pt;width:165pt;height:37,2pt;mso-wrap-style:infront;mso-position-horizontal-relative:column;mso-position-vertical-relative:line;v-text-anchor:top;z-index:251773952" o:allowincell="f" filled="t" fillcolor="#ffffff" stroked="t" strokecolor="#0" strokeweight="0,75pt">
                <v:stroke joinstyle="round"/>
              </v:oval>
            </w:pict>
          </mc:Fallback>
        </mc:AlternateContent>
      </w:r>
    </w:p>
    <w:p w:rsidR="0061368A" w:rsidRDefault="0061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какие вопросы отвечает эта схема?</w:t>
      </w:r>
    </w:p>
    <w:p w:rsidR="0061368A" w:rsidRDefault="0061368A">
      <w:pPr>
        <w:autoSpaceDE w:val="0"/>
        <w:autoSpaceDN w:val="0"/>
        <w:spacing w:after="0" w:line="240" w:lineRule="auto"/>
        <w:ind w:left="78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 w:rsidP="00B60342">
      <w:pPr>
        <w:tabs>
          <w:tab w:val="left" w:pos="1019"/>
          <w:tab w:val="left" w:pos="1185"/>
        </w:tabs>
        <w:autoSpaceDE w:val="0"/>
        <w:autoSpaceDN w:val="0"/>
        <w:spacing w:after="0" w:line="240" w:lineRule="auto"/>
        <w:ind w:firstLineChars="302" w:firstLine="72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 4. Резюме бизнес-плана. Общая характеристика организации, отрасли, продукции</w:t>
      </w:r>
    </w:p>
    <w:p w:rsidR="0061368A" w:rsidRDefault="0061368A" w:rsidP="00B60342">
      <w:pPr>
        <w:tabs>
          <w:tab w:val="left" w:pos="1019"/>
          <w:tab w:val="left" w:pos="1185"/>
        </w:tabs>
        <w:autoSpaceDE w:val="0"/>
        <w:autoSpaceDN w:val="0"/>
        <w:spacing w:after="0" w:line="240" w:lineRule="auto"/>
        <w:ind w:firstLineChars="302" w:firstLine="72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 w:rsidP="00B60342">
      <w:pPr>
        <w:tabs>
          <w:tab w:val="left" w:pos="1019"/>
          <w:tab w:val="left" w:pos="1185"/>
        </w:tabs>
        <w:autoSpaceDE w:val="0"/>
        <w:autoSpaceDN w:val="0"/>
        <w:spacing w:after="0" w:line="240" w:lineRule="auto"/>
        <w:ind w:firstLineChars="302" w:firstLine="72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Вопрос к занятию:</w:t>
      </w:r>
    </w:p>
    <w:p w:rsidR="0061368A" w:rsidRDefault="003E13D0" w:rsidP="00B60342">
      <w:pPr>
        <w:widowControl w:val="0"/>
        <w:numPr>
          <w:ilvl w:val="0"/>
          <w:numId w:val="11"/>
        </w:numPr>
        <w:tabs>
          <w:tab w:val="left" w:pos="1019"/>
          <w:tab w:val="left" w:pos="1185"/>
        </w:tabs>
        <w:autoSpaceDE w:val="0"/>
        <w:autoSpaceDN w:val="0"/>
        <w:spacing w:after="0" w:line="240" w:lineRule="auto"/>
        <w:ind w:left="0" w:firstLineChars="302" w:firstLine="7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 структура резюме.</w:t>
      </w:r>
    </w:p>
    <w:p w:rsidR="0061368A" w:rsidRDefault="003E13D0" w:rsidP="00B60342">
      <w:pPr>
        <w:widowControl w:val="0"/>
        <w:numPr>
          <w:ilvl w:val="0"/>
          <w:numId w:val="11"/>
        </w:numPr>
        <w:tabs>
          <w:tab w:val="left" w:pos="1019"/>
          <w:tab w:val="left" w:pos="1185"/>
        </w:tabs>
        <w:autoSpaceDE w:val="0"/>
        <w:autoSpaceDN w:val="0"/>
        <w:spacing w:after="0" w:line="240" w:lineRule="auto"/>
        <w:ind w:left="0" w:firstLineChars="302" w:firstLine="7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Направления деятельности (производство, торговля, услуги)</w:t>
      </w:r>
    </w:p>
    <w:p w:rsidR="0061368A" w:rsidRDefault="003E13D0" w:rsidP="00B60342">
      <w:pPr>
        <w:widowControl w:val="0"/>
        <w:numPr>
          <w:ilvl w:val="0"/>
          <w:numId w:val="11"/>
        </w:numPr>
        <w:tabs>
          <w:tab w:val="left" w:pos="1019"/>
          <w:tab w:val="left" w:pos="1185"/>
        </w:tabs>
        <w:autoSpaceDE w:val="0"/>
        <w:autoSpaceDN w:val="0"/>
        <w:spacing w:after="0" w:line="240" w:lineRule="auto"/>
        <w:ind w:left="0" w:firstLineChars="302" w:firstLine="7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Состояние отрасли в целом, и   данная фирма вписывается в отрасль, и какое место в ней занимает; </w:t>
      </w:r>
    </w:p>
    <w:p w:rsidR="0061368A" w:rsidRDefault="003E13D0" w:rsidP="00B60342">
      <w:pPr>
        <w:widowControl w:val="0"/>
        <w:numPr>
          <w:ilvl w:val="0"/>
          <w:numId w:val="11"/>
        </w:numPr>
        <w:tabs>
          <w:tab w:val="left" w:pos="1019"/>
          <w:tab w:val="left" w:pos="1185"/>
        </w:tabs>
        <w:autoSpaceDE w:val="0"/>
        <w:autoSpaceDN w:val="0"/>
        <w:spacing w:after="0" w:line="240" w:lineRule="auto"/>
        <w:ind w:left="0" w:firstLineChars="302" w:firstLine="7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Кто является потребителем результатов деятельности фирмы; </w:t>
      </w:r>
    </w:p>
    <w:p w:rsidR="0061368A" w:rsidRDefault="003E13D0" w:rsidP="00B60342">
      <w:pPr>
        <w:widowControl w:val="0"/>
        <w:numPr>
          <w:ilvl w:val="0"/>
          <w:numId w:val="11"/>
        </w:numPr>
        <w:tabs>
          <w:tab w:val="left" w:pos="1019"/>
          <w:tab w:val="left" w:pos="1185"/>
        </w:tabs>
        <w:autoSpaceDE w:val="0"/>
        <w:autoSpaceDN w:val="0"/>
        <w:spacing w:after="0" w:line="240" w:lineRule="auto"/>
        <w:ind w:left="0" w:firstLineChars="302" w:firstLine="7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ли бизнес сезонным, ориентирован ли он на производство небольшого количества высококачественных товаров (услуг) или на массовое производство.</w:t>
      </w:r>
    </w:p>
    <w:p w:rsidR="0061368A" w:rsidRDefault="0061368A" w:rsidP="00B60342">
      <w:pPr>
        <w:tabs>
          <w:tab w:val="left" w:pos="1019"/>
          <w:tab w:val="left" w:pos="1185"/>
        </w:tabs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1368A" w:rsidRDefault="003E13D0" w:rsidP="00B60342">
      <w:pPr>
        <w:tabs>
          <w:tab w:val="left" w:pos="1019"/>
          <w:tab w:val="left" w:pos="1185"/>
        </w:tabs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Подготовка и защита информационного материала (таблица)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результаты анализа по проекту представить в форме таблицы.</w:t>
      </w:r>
    </w:p>
    <w:p w:rsidR="0061368A" w:rsidRDefault="0061368A" w:rsidP="00B60342">
      <w:pPr>
        <w:tabs>
          <w:tab w:val="left" w:pos="1019"/>
          <w:tab w:val="left" w:pos="1185"/>
        </w:tabs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tabs>
          <w:tab w:val="left" w:pos="1019"/>
          <w:tab w:val="left" w:pos="1185"/>
        </w:tabs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Практические задания:</w:t>
      </w:r>
    </w:p>
    <w:p w:rsidR="0061368A" w:rsidRDefault="003E13D0" w:rsidP="00B60342">
      <w:pPr>
        <w:tabs>
          <w:tab w:val="left" w:pos="1019"/>
          <w:tab w:val="left" w:pos="1185"/>
        </w:tabs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Приступать к составлению текста резюме следует после того, как все положения и расчеты бизнес-плана будут готовы.</w:t>
      </w:r>
    </w:p>
    <w:p w:rsidR="0061368A" w:rsidRDefault="003E13D0" w:rsidP="00B60342">
      <w:pPr>
        <w:tabs>
          <w:tab w:val="left" w:pos="1019"/>
          <w:tab w:val="left" w:pos="1185"/>
        </w:tabs>
        <w:kinsoku w:val="0"/>
        <w:overflowPunct w:val="0"/>
        <w:autoSpaceDE w:val="0"/>
        <w:autoSpaceDN w:val="0"/>
        <w:spacing w:after="0" w:line="240" w:lineRule="auto"/>
        <w:ind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Заполнить блан</w:t>
      </w:r>
      <w:bookmarkStart w:id="1" w:name="ПРИЛОЖЕНИЕ_2"/>
      <w:bookmarkEnd w:id="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0"/>
        <w:gridCol w:w="5148"/>
      </w:tblGrid>
      <w:tr w:rsidR="0061368A">
        <w:trPr>
          <w:trHeight w:val="620"/>
        </w:trPr>
        <w:tc>
          <w:tcPr>
            <w:tcW w:w="9278" w:type="dxa"/>
            <w:gridSpan w:val="2"/>
            <w:tcBorders>
              <w:top w:val="none" w:sz="6" w:space="0" w:color="auto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:rsidR="0061368A" w:rsidRDefault="003E13D0">
            <w:pPr>
              <w:kinsoku w:val="0"/>
              <w:overflowPunct w:val="0"/>
              <w:autoSpaceDE w:val="0"/>
              <w:autoSpaceDN w:val="0"/>
              <w:spacing w:after="0" w:line="311" w:lineRule="exact"/>
              <w:ind w:left="282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РЕЗЮМЕ БИЗНЕС ПЛАНА</w:t>
            </w:r>
          </w:p>
        </w:tc>
      </w:tr>
      <w:tr w:rsidR="0061368A">
        <w:trPr>
          <w:trHeight w:val="320"/>
        </w:trPr>
        <w:tc>
          <w:tcPr>
            <w:tcW w:w="4130" w:type="dxa"/>
            <w:tcBorders>
              <w:top w:val="single" w:sz="4" w:space="0" w:color="00000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3E13D0">
            <w:pPr>
              <w:kinsoku w:val="0"/>
              <w:overflowPunct w:val="0"/>
              <w:autoSpaceDE w:val="0"/>
              <w:autoSpaceDN w:val="0"/>
              <w:spacing w:after="0" w:line="301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проекта</w:t>
            </w:r>
          </w:p>
        </w:tc>
        <w:tc>
          <w:tcPr>
            <w:tcW w:w="5148" w:type="dxa"/>
            <w:tcBorders>
              <w:top w:val="single" w:sz="4" w:space="0" w:color="00000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320"/>
        </w:trPr>
        <w:tc>
          <w:tcPr>
            <w:tcW w:w="4130" w:type="dxa"/>
            <w:tcBorders>
              <w:top w:val="single" w:sz="4" w:space="0" w:color="303030"/>
              <w:left w:val="single" w:sz="4" w:space="0" w:color="303030"/>
              <w:bottom w:val="single" w:sz="4" w:space="0" w:color="000000"/>
              <w:right w:val="single" w:sz="4" w:space="0" w:color="303030"/>
            </w:tcBorders>
          </w:tcPr>
          <w:p w:rsidR="0061368A" w:rsidRDefault="003E13D0">
            <w:pPr>
              <w:kinsoku w:val="0"/>
              <w:overflowPunct w:val="0"/>
              <w:autoSpaceDE w:val="0"/>
              <w:autoSpaceDN w:val="0"/>
              <w:spacing w:after="0" w:line="30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проекта</w:t>
            </w:r>
          </w:p>
        </w:tc>
        <w:tc>
          <w:tcPr>
            <w:tcW w:w="5148" w:type="dxa"/>
            <w:tcBorders>
              <w:top w:val="single" w:sz="4" w:space="0" w:color="303030"/>
              <w:left w:val="single" w:sz="4" w:space="0" w:color="303030"/>
              <w:bottom w:val="single" w:sz="4" w:space="0" w:color="00000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320"/>
        </w:trPr>
        <w:tc>
          <w:tcPr>
            <w:tcW w:w="9278" w:type="dxa"/>
            <w:gridSpan w:val="2"/>
            <w:tcBorders>
              <w:top w:val="single" w:sz="4" w:space="0" w:color="000000"/>
              <w:left w:val="single" w:sz="4" w:space="0" w:color="303030"/>
              <w:bottom w:val="single" w:sz="4" w:space="0" w:color="000000"/>
              <w:right w:val="single" w:sz="4" w:space="0" w:color="303030"/>
            </w:tcBorders>
            <w:shd w:val="clear" w:color="auto" w:fill="CCCCFF"/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520"/>
        </w:trPr>
        <w:tc>
          <w:tcPr>
            <w:tcW w:w="4130" w:type="dxa"/>
            <w:tcBorders>
              <w:top w:val="single" w:sz="4" w:space="0" w:color="00000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3E13D0">
            <w:pPr>
              <w:kinsoku w:val="0"/>
              <w:overflowPunct w:val="0"/>
              <w:autoSpaceDE w:val="0"/>
              <w:autoSpaceDN w:val="0"/>
              <w:spacing w:before="101" w:after="0" w:line="240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Предприятие</w:t>
            </w:r>
          </w:p>
        </w:tc>
        <w:tc>
          <w:tcPr>
            <w:tcW w:w="5148" w:type="dxa"/>
            <w:tcBorders>
              <w:top w:val="single" w:sz="4" w:space="0" w:color="00000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500"/>
        </w:trPr>
        <w:tc>
          <w:tcPr>
            <w:tcW w:w="4130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3E13D0">
            <w:pPr>
              <w:kinsoku w:val="0"/>
              <w:overflowPunct w:val="0"/>
              <w:autoSpaceDE w:val="0"/>
              <w:autoSpaceDN w:val="0"/>
              <w:spacing w:before="93" w:after="0" w:line="240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5148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320"/>
        </w:trPr>
        <w:tc>
          <w:tcPr>
            <w:tcW w:w="4130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3E13D0">
            <w:pPr>
              <w:kinsoku w:val="0"/>
              <w:overflowPunct w:val="0"/>
              <w:autoSpaceDE w:val="0"/>
              <w:autoSpaceDN w:val="0"/>
              <w:spacing w:after="0" w:line="301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проекта</w:t>
            </w:r>
          </w:p>
        </w:tc>
        <w:tc>
          <w:tcPr>
            <w:tcW w:w="5148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320"/>
        </w:trPr>
        <w:tc>
          <w:tcPr>
            <w:tcW w:w="4130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3E13D0">
            <w:pPr>
              <w:kinsoku w:val="0"/>
              <w:overflowPunct w:val="0"/>
              <w:autoSpaceDE w:val="0"/>
              <w:autoSpaceDN w:val="0"/>
              <w:spacing w:after="0" w:line="301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Длительность проекта</w:t>
            </w:r>
          </w:p>
        </w:tc>
        <w:tc>
          <w:tcPr>
            <w:tcW w:w="5148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760"/>
        </w:trPr>
        <w:tc>
          <w:tcPr>
            <w:tcW w:w="4130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3E13D0">
            <w:pPr>
              <w:kinsoku w:val="0"/>
              <w:overflowPunct w:val="0"/>
              <w:autoSpaceDE w:val="0"/>
              <w:autoSpaceDN w:val="0"/>
              <w:spacing w:before="225" w:after="0" w:line="240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 проекта</w:t>
            </w:r>
          </w:p>
        </w:tc>
        <w:tc>
          <w:tcPr>
            <w:tcW w:w="5148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780"/>
        </w:trPr>
        <w:tc>
          <w:tcPr>
            <w:tcW w:w="4130" w:type="dxa"/>
            <w:tcBorders>
              <w:top w:val="single" w:sz="4" w:space="0" w:color="303030"/>
              <w:left w:val="single" w:sz="4" w:space="0" w:color="303030"/>
              <w:bottom w:val="single" w:sz="4" w:space="0" w:color="000000"/>
              <w:right w:val="single" w:sz="4" w:space="0" w:color="303030"/>
            </w:tcBorders>
          </w:tcPr>
          <w:p w:rsidR="0061368A" w:rsidRDefault="003E13D0">
            <w:pPr>
              <w:kinsoku w:val="0"/>
              <w:overflowPunct w:val="0"/>
              <w:autoSpaceDE w:val="0"/>
              <w:autoSpaceDN w:val="0"/>
              <w:spacing w:before="230" w:after="0" w:line="240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Контакты</w:t>
            </w:r>
          </w:p>
        </w:tc>
        <w:tc>
          <w:tcPr>
            <w:tcW w:w="5148" w:type="dxa"/>
            <w:tcBorders>
              <w:top w:val="single" w:sz="4" w:space="0" w:color="303030"/>
              <w:left w:val="single" w:sz="4" w:space="0" w:color="303030"/>
              <w:bottom w:val="single" w:sz="4" w:space="0" w:color="00000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320"/>
        </w:trPr>
        <w:tc>
          <w:tcPr>
            <w:tcW w:w="9278" w:type="dxa"/>
            <w:gridSpan w:val="2"/>
            <w:tcBorders>
              <w:top w:val="single" w:sz="4" w:space="0" w:color="000000"/>
              <w:left w:val="single" w:sz="4" w:space="0" w:color="303030"/>
              <w:bottom w:val="single" w:sz="4" w:space="0" w:color="000000"/>
              <w:right w:val="single" w:sz="4" w:space="0" w:color="303030"/>
            </w:tcBorders>
            <w:shd w:val="clear" w:color="auto" w:fill="CCCCFF"/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320"/>
        </w:trPr>
        <w:tc>
          <w:tcPr>
            <w:tcW w:w="4130" w:type="dxa"/>
            <w:tcBorders>
              <w:top w:val="single" w:sz="4" w:space="0" w:color="00000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3E13D0">
            <w:pPr>
              <w:kinsoku w:val="0"/>
              <w:overflowPunct w:val="0"/>
              <w:autoSpaceDE w:val="0"/>
              <w:autoSpaceDN w:val="0"/>
              <w:spacing w:after="0" w:line="301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Необходимое финансирование</w:t>
            </w:r>
          </w:p>
        </w:tc>
        <w:tc>
          <w:tcPr>
            <w:tcW w:w="5148" w:type="dxa"/>
            <w:tcBorders>
              <w:top w:val="single" w:sz="4" w:space="0" w:color="00000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1227"/>
        </w:trPr>
        <w:tc>
          <w:tcPr>
            <w:tcW w:w="4130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61368A" w:rsidRDefault="003E13D0">
            <w:pPr>
              <w:kinsoku w:val="0"/>
              <w:overflowPunct w:val="0"/>
              <w:autoSpaceDE w:val="0"/>
              <w:autoSpaceDN w:val="0"/>
              <w:spacing w:before="201" w:after="0" w:line="240" w:lineRule="auto"/>
              <w:ind w:left="102" w:right="19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что требуется финансирование</w:t>
            </w:r>
          </w:p>
        </w:tc>
        <w:tc>
          <w:tcPr>
            <w:tcW w:w="5148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320"/>
        </w:trPr>
        <w:tc>
          <w:tcPr>
            <w:tcW w:w="4130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3E13D0">
            <w:pPr>
              <w:kinsoku w:val="0"/>
              <w:overflowPunct w:val="0"/>
              <w:autoSpaceDE w:val="0"/>
              <w:autoSpaceDN w:val="0"/>
              <w:spacing w:before="2" w:after="0" w:line="301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Рентабельность</w:t>
            </w:r>
          </w:p>
        </w:tc>
        <w:tc>
          <w:tcPr>
            <w:tcW w:w="5148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320"/>
        </w:trPr>
        <w:tc>
          <w:tcPr>
            <w:tcW w:w="4130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3E13D0">
            <w:pPr>
              <w:kinsoku w:val="0"/>
              <w:overflowPunct w:val="0"/>
              <w:autoSpaceDE w:val="0"/>
              <w:autoSpaceDN w:val="0"/>
              <w:spacing w:after="0" w:line="301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окупаемости</w:t>
            </w:r>
          </w:p>
        </w:tc>
        <w:tc>
          <w:tcPr>
            <w:tcW w:w="5148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640"/>
        </w:trPr>
        <w:tc>
          <w:tcPr>
            <w:tcW w:w="4130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3E13D0">
            <w:pPr>
              <w:kinsoku w:val="0"/>
              <w:overflowPunct w:val="0"/>
              <w:autoSpaceDE w:val="0"/>
              <w:autoSpaceDN w:val="0"/>
              <w:spacing w:before="4" w:after="0" w:line="322" w:lineRule="exact"/>
              <w:ind w:left="102" w:right="8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чистая прибыль в месяц</w:t>
            </w:r>
          </w:p>
        </w:tc>
        <w:tc>
          <w:tcPr>
            <w:tcW w:w="5148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518"/>
        </w:trPr>
        <w:tc>
          <w:tcPr>
            <w:tcW w:w="4130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3E13D0">
            <w:pPr>
              <w:kinsoku w:val="0"/>
              <w:overflowPunct w:val="0"/>
              <w:autoSpaceDE w:val="0"/>
              <w:autoSpaceDN w:val="0"/>
              <w:spacing w:before="96" w:after="0" w:line="240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 прибыль в год</w:t>
            </w:r>
          </w:p>
        </w:tc>
        <w:tc>
          <w:tcPr>
            <w:tcW w:w="5148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1368A" w:rsidRDefault="0061368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5. Анализ рынков сбыта и основных конкурентов. План маркетинга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Вопросы к занятию: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Что представляет собой кривая жизненного цикла товара.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Типы исследования рынка.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Какие факторы необходимо учитывать при определении общего объема потребности в потребительских товарах.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В каких ситуациях применяют метод SWOT-анализа.</w:t>
      </w:r>
    </w:p>
    <w:p w:rsidR="0061368A" w:rsidRDefault="0061368A" w:rsidP="00B60342">
      <w:pPr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Примерное практическое задание:</w:t>
      </w:r>
    </w:p>
    <w:p w:rsidR="0061368A" w:rsidRDefault="0061368A" w:rsidP="00B60342">
      <w:pPr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left="0" w:firstLineChars="308" w:firstLine="74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какой формуле можно вычислить отдачу на капитал:</w:t>
      </w:r>
    </w:p>
    <w:p w:rsidR="0061368A" w:rsidRDefault="0061368A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КАПИТАЛ                                                     ПРИБЫЛЬ</w:t>
      </w:r>
    </w:p>
    <w:p w:rsidR="0061368A" w:rsidRDefault="003E13D0" w:rsidP="00B60342">
      <w:pPr>
        <w:tabs>
          <w:tab w:val="left" w:pos="2860"/>
        </w:tabs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688" behindDoc="0" locked="0" layoutInCell="0" hidden="0" allowOverlap="1">
                <wp:simplePos x="0" y="0"/>
                <wp:positionH relativeFrom="column">
                  <wp:posOffset>3324860</wp:posOffset>
                </wp:positionH>
                <wp:positionV relativeFrom="paragraph">
                  <wp:posOffset>130809</wp:posOffset>
                </wp:positionV>
                <wp:extent cx="949960" cy="0"/>
                <wp:effectExtent l="4762" t="4762" r="4762" b="4762"/>
                <wp:wrapNone/>
                <wp:docPr id="1065" name="shape10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9960" cy="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261,8pt;margin-top:10,2999pt;width:74,8pt;height:0pt;mso-wrap-style:infront;mso-position-horizontal-relative:column;mso-position-vertical-relative:line;v-text-anchor:top;z-index:251787264" o:allowincell="f" filled="f" fillcolor="#ffffff" stroked="t" strokecolor="#0" strokeweight="0,75pt">
                <v:stroke joinstyle="round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664" behindDoc="0" locked="0" layoutInCell="0" hidden="0" allowOverlap="1">
                <wp:simplePos x="0" y="0"/>
                <wp:positionH relativeFrom="column">
                  <wp:posOffset>593725</wp:posOffset>
                </wp:positionH>
                <wp:positionV relativeFrom="paragraph">
                  <wp:posOffset>130809</wp:posOffset>
                </wp:positionV>
                <wp:extent cx="949960" cy="0"/>
                <wp:effectExtent l="4762" t="4762" r="4762" b="4762"/>
                <wp:wrapNone/>
                <wp:docPr id="1066" name="shape10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9960" cy="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46,75pt;margin-top:10,2999pt;width:74,8pt;height:0pt;mso-wrap-style:infront;mso-position-horizontal-relative:column;mso-position-vertical-relative:line;v-text-anchor:top;z-index:251786240" o:allowincell="f" filled="f" fillcolor="#ffffff" stroked="t" strokecolor="#0" strokeweight="0,75pt">
                <v:stroke joinstyle="round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=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О  =  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ПРИБЫЛЬ                                                       КАПИТАЛ</w:t>
      </w:r>
    </w:p>
    <w:p w:rsidR="0061368A" w:rsidRDefault="0061368A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left="0" w:firstLineChars="308" w:firstLine="7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Можно ли включать в текст резюме график динамики объемов продаж фирмы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1368A" w:rsidRDefault="003E13D0" w:rsidP="00B60342">
      <w:pPr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left="0"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да;</w:t>
      </w:r>
    </w:p>
    <w:p w:rsidR="0061368A" w:rsidRDefault="003E13D0" w:rsidP="00B60342">
      <w:pPr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left="0"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нет.</w:t>
      </w:r>
    </w:p>
    <w:p w:rsidR="0061368A" w:rsidRDefault="0061368A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left="0" w:firstLineChars="308" w:firstLine="74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Следует ли в резюме проводить описание прогноза возможного изменения рынка, при внедрении на нем Вашего нового продукта (услуги)?</w:t>
      </w:r>
    </w:p>
    <w:p w:rsidR="0061368A" w:rsidRDefault="003E13D0" w:rsidP="00B60342">
      <w:pPr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left="0"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сделать необходимо;</w:t>
      </w:r>
    </w:p>
    <w:p w:rsidR="0061368A" w:rsidRDefault="003E13D0" w:rsidP="00B60342">
      <w:pPr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left="0"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делать не обязательно;</w:t>
      </w:r>
    </w:p>
    <w:p w:rsidR="0061368A" w:rsidRDefault="003E13D0" w:rsidP="00B60342">
      <w:pPr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left="0"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делать нельзя.</w:t>
      </w:r>
    </w:p>
    <w:p w:rsidR="0061368A" w:rsidRDefault="0061368A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spacing w:after="0" w:line="240" w:lineRule="auto"/>
        <w:ind w:firstLineChars="308" w:firstLine="7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Выбрать установку маркетинговых целей и  выбрать стратегию  по их выполнению.</w:t>
      </w:r>
    </w:p>
    <w:p w:rsidR="0061368A" w:rsidRDefault="003E13D0" w:rsidP="00B60342">
      <w:pPr>
        <w:spacing w:after="0" w:line="240" w:lineRule="auto"/>
        <w:ind w:firstLineChars="308" w:firstLine="7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Максимальная эффективность использования ресурсов предприятия.</w:t>
      </w:r>
    </w:p>
    <w:p w:rsidR="0061368A" w:rsidRDefault="003E13D0" w:rsidP="00B60342">
      <w:pPr>
        <w:spacing w:after="0" w:line="240" w:lineRule="auto"/>
        <w:ind w:firstLineChars="308" w:firstLine="7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Данные стратегии определяют получение прибыли и ее использование.</w:t>
      </w:r>
    </w:p>
    <w:p w:rsidR="0061368A" w:rsidRDefault="003E13D0" w:rsidP="00B60342">
      <w:pPr>
        <w:spacing w:after="0" w:line="240" w:lineRule="auto"/>
        <w:ind w:firstLineChars="308" w:firstLine="7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Одна из стратегий основной деятельности предприятия.</w:t>
      </w:r>
    </w:p>
    <w:p w:rsidR="0061368A" w:rsidRDefault="003E13D0" w:rsidP="00B60342">
      <w:pPr>
        <w:spacing w:after="0" w:line="240" w:lineRule="auto"/>
        <w:ind w:firstLineChars="308" w:firstLine="7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План производственной и сбытовой деятельности предприятия.</w:t>
      </w:r>
    </w:p>
    <w:p w:rsidR="0061368A" w:rsidRDefault="003E13D0" w:rsidP="00B60342">
      <w:pPr>
        <w:spacing w:after="0" w:line="240" w:lineRule="auto"/>
        <w:ind w:firstLineChars="308" w:firstLine="7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Набор взаимосвязанных стратегий в различных сферах деятельности предприятия по реализации его миссии.</w:t>
      </w:r>
    </w:p>
    <w:p w:rsidR="0061368A" w:rsidRDefault="003E13D0" w:rsidP="00B60342">
      <w:pPr>
        <w:spacing w:after="0" w:line="240" w:lineRule="auto"/>
        <w:ind w:firstLineChars="308" w:firstLine="7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Стратегия, определяющая виды инвестиций предприятия, направления и способы их использования.</w:t>
      </w:r>
    </w:p>
    <w:p w:rsidR="0061368A" w:rsidRDefault="003E13D0" w:rsidP="00B60342">
      <w:pPr>
        <w:spacing w:after="0" w:line="240" w:lineRule="auto"/>
        <w:ind w:firstLineChars="308" w:firstLine="7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 Часть предприятия, обладающая самостоятельностью в управлении и использованию ресурсов, определении и реализации сбытовой политики.</w:t>
      </w:r>
    </w:p>
    <w:p w:rsidR="0061368A" w:rsidRDefault="003E13D0" w:rsidP="00B60342">
      <w:pPr>
        <w:spacing w:after="0" w:line="240" w:lineRule="auto"/>
        <w:ind w:firstLineChars="308" w:firstLine="7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 Стратегия, используемая при внедрении новых товаров.</w:t>
      </w:r>
    </w:p>
    <w:p w:rsidR="0061368A" w:rsidRDefault="003E13D0" w:rsidP="00B60342">
      <w:pPr>
        <w:spacing w:after="0" w:line="240" w:lineRule="auto"/>
        <w:ind w:firstLineChars="308" w:firstLine="7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 Определение направлений деятельности предприятия по рынкам и товарам.</w:t>
      </w:r>
    </w:p>
    <w:p w:rsidR="0061368A" w:rsidRDefault="0061368A" w:rsidP="00B60342">
      <w:pPr>
        <w:shd w:val="clear" w:color="auto" w:fill="FFFFFF"/>
        <w:spacing w:after="0" w:line="240" w:lineRule="auto"/>
        <w:ind w:firstLineChars="308" w:firstLine="742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61368A" w:rsidRDefault="003E13D0" w:rsidP="00B60342">
      <w:pPr>
        <w:shd w:val="clear" w:color="auto" w:fill="FFFFFF"/>
        <w:spacing w:after="0" w:line="240" w:lineRule="auto"/>
        <w:ind w:firstLineChars="308" w:firstLine="7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адание </w:t>
      </w:r>
    </w:p>
    <w:p w:rsidR="0061368A" w:rsidRDefault="003E13D0" w:rsidP="00B60342">
      <w:pPr>
        <w:spacing w:before="100" w:beforeAutospacing="1" w:after="100" w:afterAutospacing="1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Провести анализ внешней среды МТС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выявить возможности и угрозы рынка мобильной связи. Для ответа привести примеры конкретного региона, используя одну из методик анализа макросреды (STEP/ETOM/QUEST). Каким образом может сказаться на ее деятельности каждый из пяти факторов внешней среды (социальный, экономический, технологический, конкурентный и регулирующий)?</w:t>
      </w:r>
    </w:p>
    <w:p w:rsidR="0061368A" w:rsidRDefault="003E13D0" w:rsidP="00B60342">
      <w:pPr>
        <w:spacing w:before="100" w:beforeAutospacing="1" w:after="100" w:afterAutospacing="1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Оценить сильные и слабые стороны компании.</w:t>
      </w:r>
    </w:p>
    <w:p w:rsidR="0061368A" w:rsidRDefault="003E13D0" w:rsidP="00B60342">
      <w:pPr>
        <w:spacing w:before="100" w:beforeAutospacing="1" w:after="100" w:afterAutospacing="1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Предложить основные направления маркетинговой политики для МТС: целевой рынок, элементы комплекса маркетинга.</w:t>
      </w:r>
    </w:p>
    <w:p w:rsidR="0061368A" w:rsidRDefault="003E13D0" w:rsidP="00B60342">
      <w:pPr>
        <w:spacing w:before="100" w:beforeAutospacing="1" w:after="100" w:afterAutospacing="1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из крупнейших сотовых операторов России «Мобильные ТелеСистемы» (МТС), создана в 1993 году несколькими российскими компаниями, включая «Московскую городскую телефонную сеть» (МГТС), и двумя германскими фирмами – производителем оборудования связи Siemens AG и оператором связи DeTeMobil (подразделение Deutsche Telekom). Одним из преимуществ компании стало наличие у нее сильного иностранного партнера Deutsche Telekom. Благодаря связям с правительством Москвы и МГТС «Мобильным ТелеСистемам» легко доставались льготные условия подключения, а плата за переключение звонка на городскую или международную сеть – основная статья расходов сотовых операторов.</w:t>
      </w:r>
    </w:p>
    <w:p w:rsidR="0061368A" w:rsidRDefault="003E13D0" w:rsidP="00B60342">
      <w:pPr>
        <w:spacing w:before="100" w:beforeAutospacing="1" w:after="100" w:afterAutospacing="1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начале деятельности компания использовала свои преимущества не в полную меру. Главным было построить хорошую сеть, а абонент, по мысли руководителей МТС, должен был прибежать сам. Маркетинговая слабость компании ощущалась и в названии МТС, которое у постсоветских обывателей ассоциировалась с машинно-тракторной станцией, и в организации работы абонентской службы. Сегодня МТС обслуживает более двух третей всех бизнес-пользователей московского рынка. Их потребность в интенсивных коммуникациях обеспечивают МТС высокий доход на абонента в месяц (основной показатель для сотовых компаний). Выбор целевой группы клиентов является важной проблемой для МТС. Сейчас качество услуг крупнейших операторов в стандарте GSM практически одинаково, действуют они в основном в одном регионе, поэтому ценовые войны и борьба за потенциальных клиентов не только не ослабевают, но разгораются с все большей силой. Компании предлагают дешевые тарифные планы специально для студентов. Клиентам, которые считают эфирное время не минутами, а часами, предлагаются тарифы, включающие множество дополнительных услуг. Деловые люди хотят использовать телефон как факс и автоответчик. Их привлекает возможность фильтровать звонки и разговаривать сразу с несколькими абонентами.</w:t>
      </w:r>
    </w:p>
    <w:p w:rsidR="0061368A" w:rsidRDefault="003E13D0" w:rsidP="00B60342">
      <w:pPr>
        <w:spacing w:before="100" w:beforeAutospacing="1" w:after="100" w:afterAutospacing="1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Следующая проблема – освоение новых региональных рынков. Куда выходить и как действовать на этих рынках, какую политику на них проводить по отношению к конкурентам – решение этих вопросов связано с выбором направлений и объемов инвестирования: в развитие инфраструктуры в Москве и области, в развитие бизнеса в регионах, в развитие новых услуг</w:t>
      </w:r>
    </w:p>
    <w:p w:rsidR="0061368A" w:rsidRDefault="0061368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6. План производства.</w:t>
      </w:r>
    </w:p>
    <w:p w:rsidR="0061368A" w:rsidRDefault="006136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3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Вопросы к занятию: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3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Производственные мощности и их расчет.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3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План оборотных средств используемых в процессе использования производственных мощностей.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3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Рентабельность собственных средств предприятия.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Использование для определения эффективности финансовый и операционный рычаг.</w:t>
      </w:r>
    </w:p>
    <w:p w:rsidR="0061368A" w:rsidRDefault="0061368A" w:rsidP="00B60342">
      <w:pPr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Примерное практическое задание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61368A" w:rsidRDefault="0061368A" w:rsidP="00B60342">
      <w:pPr>
        <w:widowControl w:val="0"/>
        <w:autoSpaceDE w:val="0"/>
        <w:autoSpaceDN w:val="0"/>
        <w:spacing w:after="0" w:line="240" w:lineRule="auto"/>
        <w:ind w:firstLineChars="308" w:firstLine="7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 w:rsidP="00B60342">
      <w:pPr>
        <w:widowControl w:val="0"/>
        <w:autoSpaceDE w:val="0"/>
        <w:autoSpaceDN w:val="0"/>
        <w:spacing w:after="0" w:line="240" w:lineRule="auto"/>
        <w:ind w:firstLineChars="308" w:firstLine="7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Определить среднегодовую стоимость основных фондов и сумму амортизационных отчислений по следующим исходным данным: на начало 2016 г. имеются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 станка стоимостью по 25 млн. руб. и 10 станков стоимостью по 15 млн. руб. Норма амортизации для них 12 %. В текущем году будет приобретено станков первого типа в марте 3 шт., станков второго типа в апреле 2 шт. месяц ввода в расчете не участвует.</w:t>
      </w:r>
    </w:p>
    <w:p w:rsidR="0061368A" w:rsidRDefault="003E13D0" w:rsidP="00B60342">
      <w:pPr>
        <w:widowControl w:val="0"/>
        <w:autoSpaceDE w:val="0"/>
        <w:autoSpaceDN w:val="0"/>
        <w:spacing w:after="0" w:line="240" w:lineRule="auto"/>
        <w:ind w:firstLineChars="308" w:firstLine="7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Определить норму запаса в днях и норматив оборотных средств по производственным запасам для предприятия в 2016 г. по следующим данным. Плановая годовая потребность по литью 2 тыс. т, стоимость 1 т литья 500 руб. Транспортный запас составляет 2 дня, средний интервал между поставками – 30 дней, страховой запас принимается в размере 50 процентов текущего запаса. Время подготовки к производству не планируется.</w:t>
      </w:r>
    </w:p>
    <w:p w:rsidR="0061368A" w:rsidRDefault="0061368A" w:rsidP="00B60342">
      <w:pPr>
        <w:widowControl w:val="0"/>
        <w:autoSpaceDE w:val="0"/>
        <w:autoSpaceDN w:val="0"/>
        <w:spacing w:after="0" w:line="240" w:lineRule="auto"/>
        <w:ind w:firstLineChars="308" w:firstLine="742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1368A" w:rsidRDefault="003E13D0" w:rsidP="00B60342">
      <w:pPr>
        <w:widowControl w:val="0"/>
        <w:autoSpaceDE w:val="0"/>
        <w:autoSpaceDN w:val="0"/>
        <w:spacing w:after="0" w:line="240" w:lineRule="auto"/>
        <w:ind w:firstLineChars="308" w:firstLine="73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Задание для практической подготовки: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данного раздела следующая:</w:t>
      </w:r>
    </w:p>
    <w:p w:rsidR="0061368A" w:rsidRDefault="003E13D0" w:rsidP="00B60342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технологического процесса и его описание;</w:t>
      </w:r>
    </w:p>
    <w:p w:rsidR="0061368A" w:rsidRDefault="003E13D0" w:rsidP="00B60342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производственная программа предприятия;</w:t>
      </w:r>
    </w:p>
    <w:p w:rsidR="0061368A" w:rsidRDefault="003E13D0" w:rsidP="00B60342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потребности в основных фондах (производственных площадях, оборудовании и др.);</w:t>
      </w:r>
    </w:p>
    <w:p w:rsidR="0061368A" w:rsidRDefault="003E13D0" w:rsidP="00B60342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потребности в сырье, материалах.</w:t>
      </w:r>
    </w:p>
    <w:p w:rsidR="0061368A" w:rsidRDefault="0061368A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61368A" w:rsidRDefault="003E13D0" w:rsidP="00B60342">
      <w:pPr>
        <w:spacing w:after="0" w:line="240" w:lineRule="auto"/>
        <w:ind w:firstLineChars="308" w:firstLine="7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Производственная программа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план по производству и реализации продукции.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производственной программе необходимо определить объем выпуска продукции (выполнения работ, оказания услуг) в натуральном выражении по группам продукции и общий объем выпуска.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производственной программы начинается с расчета производственной мощности. Производственная мощность представляет собой максимально возможный выпуск продукции за год. 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расчета производственной мощности (М) должна учитывать специфические особенности производства:</w:t>
      </w:r>
    </w:p>
    <w:p w:rsidR="0061368A" w:rsidRDefault="003E13D0" w:rsidP="00B60342">
      <w:pPr>
        <w:numPr>
          <w:ilvl w:val="0"/>
          <w:numId w:val="15"/>
        </w:numPr>
        <w:spacing w:after="0" w:line="240" w:lineRule="auto"/>
        <w:ind w:left="0"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непрерывных процессов расчет производится по формуле:</w:t>
      </w:r>
    </w:p>
    <w:p w:rsidR="0061368A" w:rsidRDefault="0061368A" w:rsidP="00B60342">
      <w:pPr>
        <w:spacing w:after="0" w:line="240" w:lineRule="auto"/>
        <w:ind w:firstLineChars="308" w:firstLine="7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spacing w:after="0" w:line="240" w:lineRule="auto"/>
        <w:ind w:firstLineChars="308" w:firstLine="73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М =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* П * Т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эф.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                            (1)   </w:t>
      </w:r>
    </w:p>
    <w:p w:rsidR="0061368A" w:rsidRDefault="0061368A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numPr>
          <w:ilvl w:val="0"/>
          <w:numId w:val="15"/>
        </w:numPr>
        <w:spacing w:after="0" w:line="240" w:lineRule="auto"/>
        <w:ind w:left="0"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периодических процессов (с прерывным режимом работы) расчет производится по формуле:</w:t>
      </w:r>
    </w:p>
    <w:p w:rsidR="0061368A" w:rsidRDefault="0061368A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spacing w:after="0" w:line="240" w:lineRule="auto"/>
        <w:ind w:firstLineChars="308" w:firstLine="73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М =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* Т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эф.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 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п..ц.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 З * К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* К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                  (2)</w:t>
      </w:r>
    </w:p>
    <w:p w:rsidR="0061368A" w:rsidRDefault="0061368A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где,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количество единиц однотипного оборудования;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 –  часовая производительность единицы ведущего оборудования в 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натуральных единицах;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эф.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годовой  эффективный фонд времени работы оборудования, ч.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п.ц.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длительность производственного цикла, ч.;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 – разовая загрузка сырья в натуральных единицах;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коэффициент содержания основного вещества в перерабатываемом сырье;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 выхода готовой продукции из исходного сырья.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Годовой эффективный фонд рабочего  времени  (Т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эф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.) рассчитывается по формуле:</w:t>
      </w:r>
    </w:p>
    <w:p w:rsidR="0061368A" w:rsidRDefault="003E13D0" w:rsidP="00B60342">
      <w:pPr>
        <w:spacing w:after="0" w:line="240" w:lineRule="auto"/>
        <w:ind w:firstLineChars="308" w:firstLine="73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Т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эф.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Т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ном.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 (100-Т)/100 ,                           (3)</w:t>
      </w:r>
    </w:p>
    <w:p w:rsidR="0061368A" w:rsidRDefault="0061368A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где,  Т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ном.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номинальный фонд времени работы оборудования , ч;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Т –  процент планируемых текущих простоев (ремонты, переналадка).Для расчета принимаем Т = 5 %.</w:t>
      </w:r>
    </w:p>
    <w:p w:rsidR="0061368A" w:rsidRDefault="0061368A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spacing w:after="0" w:line="240" w:lineRule="auto"/>
        <w:ind w:firstLineChars="308" w:firstLine="73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Т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ном.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(К – В) * К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см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* Т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см.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                           (4)</w:t>
      </w:r>
    </w:p>
    <w:p w:rsidR="0061368A" w:rsidRDefault="0061368A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К- количество дней в году;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В- число выходных и нерабочих праздничных дней;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см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число смен в сутки;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см.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продолжительность смены, ч.</w:t>
      </w:r>
    </w:p>
    <w:p w:rsidR="0061368A" w:rsidRDefault="003E13D0" w:rsidP="00B60342">
      <w:pPr>
        <w:keepNext/>
        <w:spacing w:after="0" w:line="240" w:lineRule="auto"/>
        <w:ind w:firstLineChars="308" w:firstLine="739"/>
        <w:jc w:val="both"/>
        <w:outlineLvl w:val="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1. - Производственная программа предприятия</w:t>
      </w:r>
    </w:p>
    <w:p w:rsidR="0061368A" w:rsidRDefault="0061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417"/>
        <w:gridCol w:w="1418"/>
        <w:gridCol w:w="1417"/>
        <w:gridCol w:w="1134"/>
        <w:gridCol w:w="1276"/>
        <w:gridCol w:w="1134"/>
      </w:tblGrid>
      <w:tr w:rsidR="0061368A">
        <w:trPr>
          <w:cantSplit/>
        </w:trPr>
        <w:tc>
          <w:tcPr>
            <w:tcW w:w="2235" w:type="dxa"/>
            <w:vMerge w:val="restart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2835" w:type="dxa"/>
            <w:gridSpan w:val="2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1-ый год</w:t>
            </w:r>
          </w:p>
        </w:tc>
        <w:tc>
          <w:tcPr>
            <w:tcW w:w="2551" w:type="dxa"/>
            <w:gridSpan w:val="2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2-ой год</w:t>
            </w:r>
          </w:p>
        </w:tc>
        <w:tc>
          <w:tcPr>
            <w:tcW w:w="2410" w:type="dxa"/>
            <w:gridSpan w:val="2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3-ий год</w:t>
            </w:r>
          </w:p>
        </w:tc>
      </w:tr>
      <w:tr w:rsidR="0061368A">
        <w:trPr>
          <w:cantSplit/>
        </w:trPr>
        <w:tc>
          <w:tcPr>
            <w:tcW w:w="2235" w:type="dxa"/>
            <w:vMerge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Коэф-т роста объемов выпуска продук-ции</w:t>
            </w:r>
          </w:p>
        </w:tc>
        <w:tc>
          <w:tcPr>
            <w:tcW w:w="1418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выпуска прод-и с учетом коэф-а роста в натур.ед.</w:t>
            </w:r>
          </w:p>
        </w:tc>
        <w:tc>
          <w:tcPr>
            <w:tcW w:w="1417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Коэ-т роста объемов выпуска продук-ции</w:t>
            </w:r>
          </w:p>
        </w:tc>
        <w:tc>
          <w:tcPr>
            <w:tcW w:w="1134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выпуска прод-и с учет-м коэф-а роста в натур.ед.</w:t>
            </w:r>
          </w:p>
        </w:tc>
        <w:tc>
          <w:tcPr>
            <w:tcW w:w="1276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Коэф-т роста объемов выпуска продук-ции</w:t>
            </w:r>
          </w:p>
        </w:tc>
        <w:tc>
          <w:tcPr>
            <w:tcW w:w="1134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выпуска прод-и с учетом коэф-а роста в натур.ед.</w:t>
            </w:r>
          </w:p>
        </w:tc>
      </w:tr>
      <w:tr w:rsidR="0061368A">
        <w:tc>
          <w:tcPr>
            <w:tcW w:w="2235" w:type="dxa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1368A">
        <w:tc>
          <w:tcPr>
            <w:tcW w:w="2235" w:type="dxa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выпуска продукции 1 – всего</w:t>
            </w:r>
          </w:p>
        </w:tc>
        <w:tc>
          <w:tcPr>
            <w:tcW w:w="1417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18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1,05</w:t>
            </w: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</w:t>
            </w: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2235" w:type="dxa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для реализации продукции 1 в соответствии с договорами купли-продажи </w:t>
            </w:r>
          </w:p>
        </w:tc>
        <w:tc>
          <w:tcPr>
            <w:tcW w:w="1417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2235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2235" w:type="dxa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1368A" w:rsidRDefault="006136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2. -  Стоимость основных производственных фондов</w:t>
      </w:r>
    </w:p>
    <w:p w:rsidR="0061368A" w:rsidRDefault="0061368A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0"/>
        <w:gridCol w:w="864"/>
        <w:gridCol w:w="801"/>
        <w:gridCol w:w="868"/>
        <w:gridCol w:w="832"/>
        <w:gridCol w:w="840"/>
        <w:gridCol w:w="868"/>
        <w:gridCol w:w="957"/>
        <w:gridCol w:w="791"/>
        <w:gridCol w:w="1152"/>
      </w:tblGrid>
      <w:tr w:rsidR="0061368A">
        <w:trPr>
          <w:cantSplit/>
          <w:trHeight w:val="436"/>
        </w:trPr>
        <w:tc>
          <w:tcPr>
            <w:tcW w:w="1950" w:type="dxa"/>
            <w:vMerge w:val="restart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 наименование основных произ-водственных фондов</w:t>
            </w:r>
          </w:p>
        </w:tc>
        <w:tc>
          <w:tcPr>
            <w:tcW w:w="2533" w:type="dxa"/>
            <w:gridSpan w:val="3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1-ый год</w:t>
            </w:r>
          </w:p>
        </w:tc>
        <w:tc>
          <w:tcPr>
            <w:tcW w:w="2540" w:type="dxa"/>
            <w:gridSpan w:val="3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2-ой год</w:t>
            </w:r>
          </w:p>
        </w:tc>
        <w:tc>
          <w:tcPr>
            <w:tcW w:w="2900" w:type="dxa"/>
            <w:gridSpan w:val="3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3-ий год</w:t>
            </w:r>
          </w:p>
        </w:tc>
      </w:tr>
      <w:tr w:rsidR="0061368A">
        <w:trPr>
          <w:cantSplit/>
          <w:trHeight w:val="1036"/>
        </w:trPr>
        <w:tc>
          <w:tcPr>
            <w:tcW w:w="1950" w:type="dxa"/>
            <w:vMerge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Коли-чест-во, шт</w:t>
            </w:r>
          </w:p>
        </w:tc>
        <w:tc>
          <w:tcPr>
            <w:tcW w:w="801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руб.</w:t>
            </w:r>
          </w:p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руб.</w:t>
            </w:r>
          </w:p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Коли-чест-во, шт</w:t>
            </w:r>
          </w:p>
        </w:tc>
        <w:tc>
          <w:tcPr>
            <w:tcW w:w="840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</w:t>
            </w: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868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руб.</w:t>
            </w:r>
          </w:p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Коли-чест-во, шт</w:t>
            </w:r>
          </w:p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руб.</w:t>
            </w:r>
          </w:p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руб.</w:t>
            </w:r>
          </w:p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354"/>
        </w:trPr>
        <w:tc>
          <w:tcPr>
            <w:tcW w:w="1950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1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8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0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8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7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1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52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1368A">
        <w:trPr>
          <w:trHeight w:val="327"/>
        </w:trPr>
        <w:tc>
          <w:tcPr>
            <w:tcW w:w="1950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409"/>
        </w:trPr>
        <w:tc>
          <w:tcPr>
            <w:tcW w:w="1950" w:type="dxa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64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1368A" w:rsidRDefault="006136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Далее рассчитывается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потребность в сырье, материалах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(таблица 3).</w:t>
      </w:r>
    </w:p>
    <w:p w:rsidR="0061368A" w:rsidRDefault="003E13D0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 3.- Стоимость сырья и материалов</w:t>
      </w:r>
    </w:p>
    <w:p w:rsidR="0061368A" w:rsidRDefault="006136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993"/>
        <w:gridCol w:w="992"/>
        <w:gridCol w:w="992"/>
        <w:gridCol w:w="1134"/>
        <w:gridCol w:w="992"/>
        <w:gridCol w:w="1134"/>
        <w:gridCol w:w="1134"/>
        <w:gridCol w:w="851"/>
      </w:tblGrid>
      <w:tr w:rsidR="0061368A">
        <w:trPr>
          <w:cantSplit/>
          <w:trHeight w:val="240"/>
        </w:trPr>
        <w:tc>
          <w:tcPr>
            <w:tcW w:w="1701" w:type="dxa"/>
            <w:vMerge w:val="restart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наименования сырья и вспомогательных материалов       </w:t>
            </w:r>
          </w:p>
        </w:tc>
        <w:tc>
          <w:tcPr>
            <w:tcW w:w="2977" w:type="dxa"/>
            <w:gridSpan w:val="3"/>
            <w:tcBorders>
              <w:bottom w:val="nil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1-ый год</w:t>
            </w:r>
          </w:p>
        </w:tc>
        <w:tc>
          <w:tcPr>
            <w:tcW w:w="5245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2-ой  год</w:t>
            </w:r>
          </w:p>
        </w:tc>
      </w:tr>
      <w:tr w:rsidR="0061368A">
        <w:trPr>
          <w:cantSplit/>
          <w:trHeight w:val="1080"/>
        </w:trPr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</w:t>
            </w: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чество</w:t>
            </w:r>
          </w:p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</w:t>
            </w: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Стои-</w:t>
            </w: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мость,</w:t>
            </w: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Коэф-т</w:t>
            </w: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роста объема</w:t>
            </w: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выпуска</w:t>
            </w: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прод-и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Колич.</w:t>
            </w: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учетом </w:t>
            </w: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коэф-а роста объема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 цен на сырье, мат-ы, топливо и энерг.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с учетом индекса цен на сырье, мат-ы, топливо и энерг.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Стои-мость, </w:t>
            </w: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61368A">
        <w:trPr>
          <w:cantSplit/>
          <w:trHeight w:val="320"/>
        </w:trPr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1368A">
        <w:trPr>
          <w:cantSplit/>
          <w:trHeight w:val="320"/>
        </w:trPr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cantSplit/>
          <w:trHeight w:val="320"/>
        </w:trPr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1368A" w:rsidRDefault="0061368A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Продолжение таблицы 3.</w:t>
      </w:r>
    </w:p>
    <w:p w:rsidR="0061368A" w:rsidRDefault="0061368A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0" w:type="auto"/>
        <w:jc w:val="center"/>
        <w:tblInd w:w="-2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09"/>
        <w:gridCol w:w="2009"/>
        <w:gridCol w:w="2010"/>
        <w:gridCol w:w="2009"/>
        <w:gridCol w:w="2144"/>
      </w:tblGrid>
      <w:tr w:rsidR="0061368A">
        <w:trPr>
          <w:cantSplit/>
          <w:trHeight w:val="380"/>
          <w:jc w:val="center"/>
        </w:trPr>
        <w:tc>
          <w:tcPr>
            <w:tcW w:w="10181" w:type="dxa"/>
            <w:gridSpan w:val="5"/>
            <w:tcBorders>
              <w:left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3-ий год</w:t>
            </w:r>
          </w:p>
        </w:tc>
      </w:tr>
      <w:tr w:rsidR="0061368A">
        <w:trPr>
          <w:cantSplit/>
          <w:trHeight w:val="320"/>
          <w:jc w:val="center"/>
        </w:trPr>
        <w:tc>
          <w:tcPr>
            <w:tcW w:w="2009" w:type="dxa"/>
            <w:tcBorders>
              <w:left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роста объема выпуска продукции</w:t>
            </w:r>
          </w:p>
        </w:tc>
        <w:tc>
          <w:tcPr>
            <w:tcW w:w="2009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 учетом коэффициента роста объема</w:t>
            </w:r>
          </w:p>
        </w:tc>
        <w:tc>
          <w:tcPr>
            <w:tcW w:w="2010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 цен на сырье, материалы, топливо и энергию</w:t>
            </w:r>
          </w:p>
        </w:tc>
        <w:tc>
          <w:tcPr>
            <w:tcW w:w="2009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с учетом индекса цен на сырье, материалы топливо и энергию, руб.</w:t>
            </w:r>
          </w:p>
        </w:tc>
        <w:tc>
          <w:tcPr>
            <w:tcW w:w="2144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Стоимость, </w:t>
            </w: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61368A">
        <w:trPr>
          <w:cantSplit/>
          <w:trHeight w:val="180"/>
          <w:jc w:val="center"/>
        </w:trPr>
        <w:tc>
          <w:tcPr>
            <w:tcW w:w="2009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09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10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09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44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1368A">
        <w:trPr>
          <w:cantSplit/>
          <w:trHeight w:val="320"/>
          <w:jc w:val="center"/>
        </w:trPr>
        <w:tc>
          <w:tcPr>
            <w:tcW w:w="2009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</w:t>
            </w:r>
          </w:p>
        </w:tc>
        <w:tc>
          <w:tcPr>
            <w:tcW w:w="2009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1,08</w:t>
            </w:r>
          </w:p>
        </w:tc>
        <w:tc>
          <w:tcPr>
            <w:tcW w:w="2009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4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cantSplit/>
          <w:trHeight w:val="360"/>
          <w:jc w:val="center"/>
        </w:trPr>
        <w:tc>
          <w:tcPr>
            <w:tcW w:w="2009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4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1368A" w:rsidRDefault="006136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ind w:left="114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7. Организационный план.</w:t>
      </w:r>
    </w:p>
    <w:p w:rsidR="0061368A" w:rsidRDefault="006136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61368A" w:rsidRDefault="003E13D0" w:rsidP="00B60342">
      <w:pPr>
        <w:autoSpaceDE w:val="0"/>
        <w:autoSpaceDN w:val="0"/>
        <w:spacing w:after="0" w:line="240" w:lineRule="auto"/>
        <w:ind w:firstLineChars="302" w:firstLine="72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Вопросы к занятию: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2" w:firstLine="7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Определение уровня управления организацией.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2" w:firstLine="7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Системы оптимального распределения функциональных обязанностей.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2" w:firstLine="7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Виды отношений между элементами структуры управления.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Планирование персонала предприятия</w:t>
      </w:r>
    </w:p>
    <w:p w:rsidR="0061368A" w:rsidRDefault="0061368A" w:rsidP="00B60342">
      <w:pPr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1368A" w:rsidRDefault="003E13D0" w:rsidP="00B60342">
      <w:pPr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Примерное практическое задание:</w:t>
      </w:r>
    </w:p>
    <w:p w:rsidR="0061368A" w:rsidRDefault="003E13D0" w:rsidP="00B60342">
      <w:pPr>
        <w:spacing w:before="100" w:beforeAutospacing="1" w:after="75" w:line="240" w:lineRule="auto"/>
        <w:ind w:right="365" w:firstLineChars="302" w:firstLine="728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Задача 1</w:t>
      </w:r>
    </w:p>
    <w:p w:rsidR="0061368A" w:rsidRDefault="003E13D0" w:rsidP="00B60342">
      <w:pPr>
        <w:spacing w:before="60" w:after="165" w:line="240" w:lineRule="auto"/>
        <w:ind w:right="75" w:firstLineChars="30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Рассчитать тарифную ставку работника 10-го разряда, исходя из минимального размера оплаты труда 600 рублей, установленного с 01 октября 2020 года.</w:t>
      </w:r>
    </w:p>
    <w:p w:rsidR="0061368A" w:rsidRDefault="003E13D0" w:rsidP="00B60342">
      <w:pPr>
        <w:spacing w:before="100" w:beforeAutospacing="1" w:after="75" w:line="240" w:lineRule="auto"/>
        <w:ind w:right="365" w:firstLineChars="302" w:firstLine="728"/>
        <w:jc w:val="center"/>
        <w:outlineLvl w:val="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Задача 2</w:t>
      </w:r>
    </w:p>
    <w:p w:rsidR="0061368A" w:rsidRDefault="003E13D0" w:rsidP="00B60342">
      <w:pPr>
        <w:spacing w:before="60" w:after="165" w:line="240" w:lineRule="auto"/>
        <w:ind w:right="75" w:firstLineChars="302" w:firstLine="7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Норма выработки рабочего 7-го разряда составляет 15 деталей в час. Часовая тарифная ставка станочника-универсала 7-го разряда на данном предприятии составляет 16,59 руб. Рассчитать сдельную расценку за единицу продукции.</w:t>
      </w:r>
    </w:p>
    <w:p w:rsidR="0061368A" w:rsidRDefault="003E13D0" w:rsidP="00B60342">
      <w:pPr>
        <w:spacing w:before="100" w:beforeAutospacing="1" w:after="75" w:line="240" w:lineRule="auto"/>
        <w:ind w:right="365" w:firstLineChars="302" w:firstLine="728"/>
        <w:jc w:val="center"/>
        <w:outlineLvl w:val="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Задача 3</w:t>
      </w:r>
    </w:p>
    <w:p w:rsidR="0061368A" w:rsidRDefault="003E13D0" w:rsidP="00B60342">
      <w:pPr>
        <w:spacing w:before="60" w:after="165" w:line="240" w:lineRule="auto"/>
        <w:ind w:right="75" w:firstLineChars="30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 предприятии выработка продукции на одного рабочего составила 5000 руб. за месяц. Определить сдельный заработок рабочего, если сдельная расценка равна 2 руб. за деталь.</w:t>
      </w:r>
    </w:p>
    <w:p w:rsidR="0061368A" w:rsidRDefault="003E13D0" w:rsidP="00B60342">
      <w:pPr>
        <w:spacing w:before="100" w:beforeAutospacing="1" w:after="75" w:line="240" w:lineRule="auto"/>
        <w:ind w:right="365" w:firstLineChars="302" w:firstLine="728"/>
        <w:jc w:val="center"/>
        <w:outlineLvl w:val="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Задача 4</w:t>
      </w:r>
    </w:p>
    <w:p w:rsidR="0061368A" w:rsidRDefault="003E13D0" w:rsidP="00B60342">
      <w:pPr>
        <w:spacing w:before="60" w:after="165" w:line="240" w:lineRule="auto"/>
        <w:ind w:right="75" w:firstLineChars="302" w:firstLine="725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Фонд оплаты труда в текущем году составляет 750 тыс. руб. На будущий год предприятием установлен норматив прироста фонда оплаты труда в размере 10 % за 5 %-ный прирост объема продукции. Рассчитать плановый фонд оплаты труда на данном предприятии за год.</w:t>
      </w:r>
    </w:p>
    <w:p w:rsidR="0061368A" w:rsidRDefault="003E13D0" w:rsidP="00B60342">
      <w:pPr>
        <w:widowControl w:val="0"/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Задание для практической подготовки:</w:t>
      </w:r>
    </w:p>
    <w:p w:rsidR="0061368A" w:rsidRDefault="0061368A" w:rsidP="00B60342">
      <w:pPr>
        <w:widowControl w:val="0"/>
        <w:autoSpaceDE w:val="0"/>
        <w:autoSpaceDN w:val="0"/>
        <w:spacing w:after="0" w:line="240" w:lineRule="auto"/>
        <w:ind w:firstLineChars="302" w:firstLine="72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1368A" w:rsidRDefault="003E13D0" w:rsidP="00B60342">
      <w:pPr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ОРГАНИЗАЦИОННЫЙ ПЛАН</w:t>
      </w:r>
    </w:p>
    <w:p w:rsidR="0061368A" w:rsidRDefault="003E13D0" w:rsidP="00B60342">
      <w:pPr>
        <w:spacing w:after="0" w:line="240" w:lineRule="auto"/>
        <w:ind w:firstLineChars="302" w:firstLine="72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состоит из следующих элементов:</w:t>
      </w:r>
    </w:p>
    <w:p w:rsidR="0061368A" w:rsidRDefault="003E13D0" w:rsidP="00B60342">
      <w:pPr>
        <w:numPr>
          <w:ilvl w:val="0"/>
          <w:numId w:val="16"/>
        </w:numPr>
        <w:tabs>
          <w:tab w:val="num" w:pos="900"/>
        </w:tabs>
        <w:spacing w:after="0" w:line="240" w:lineRule="auto"/>
        <w:ind w:left="0" w:firstLineChars="302" w:firstLine="7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организационная структура управления  предприятием;</w:t>
      </w:r>
    </w:p>
    <w:p w:rsidR="0061368A" w:rsidRDefault="003E13D0" w:rsidP="00B60342">
      <w:pPr>
        <w:numPr>
          <w:ilvl w:val="0"/>
          <w:numId w:val="16"/>
        </w:numPr>
        <w:tabs>
          <w:tab w:val="num" w:pos="900"/>
        </w:tabs>
        <w:spacing w:after="0" w:line="240" w:lineRule="auto"/>
        <w:ind w:left="0" w:firstLineChars="302" w:firstLine="7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потребность в персонале, заработная плата;</w:t>
      </w:r>
    </w:p>
    <w:p w:rsidR="0061368A" w:rsidRDefault="003E13D0" w:rsidP="00B60342">
      <w:pPr>
        <w:numPr>
          <w:ilvl w:val="0"/>
          <w:numId w:val="16"/>
        </w:numPr>
        <w:tabs>
          <w:tab w:val="num" w:pos="900"/>
        </w:tabs>
        <w:spacing w:after="0" w:line="240" w:lineRule="auto"/>
        <w:ind w:left="0" w:firstLineChars="302" w:firstLine="7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кадровая политика предприятия.</w:t>
      </w:r>
    </w:p>
    <w:p w:rsidR="0061368A" w:rsidRDefault="0061368A" w:rsidP="00B60342">
      <w:pPr>
        <w:spacing w:after="0" w:line="240" w:lineRule="auto"/>
        <w:ind w:firstLineChars="302" w:firstLine="72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368A" w:rsidRDefault="003E13D0" w:rsidP="00B60342">
      <w:pPr>
        <w:spacing w:after="0" w:line="240" w:lineRule="auto"/>
        <w:ind w:firstLineChars="302" w:firstLine="72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Организационная структура предприятия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представляет собой способ и форму объединения работников предприятия для достижения поставленных перед ней целей. Организационная структура оформляется в виде схемы. При описании организационный структуры необходимо показать, какова структура управления предприятием, кто и чем будет заниматься, как структурные подразделения будут взаимодействовать между собой и каким образом намечается координировать и контролировать их деятельность. Организационную структуру предприятия рекомендуется представить в виде схемы.</w:t>
      </w:r>
    </w:p>
    <w:p w:rsidR="0061368A" w:rsidRDefault="003E13D0" w:rsidP="00B60342">
      <w:pPr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Виды организационных структур управления: линейная, функциональная, линейно-функциональная, дивизионная, матричная и др.</w:t>
      </w:r>
    </w:p>
    <w:p w:rsidR="0061368A" w:rsidRDefault="003E13D0" w:rsidP="00B60342">
      <w:pPr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Далее в бизнес-плане необходимо представить информацию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потребности в персонале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категориям, определить численность работников явочную и списочную, режим рабочего времени, рассчитать баланс рабочего времени, описать форму привлечения к труду работников (постоянная работа, совместительство, надомная работа и др.), описать применяемые на предприятии системы оплаты труда работников и рассчитать заработную плату.</w:t>
      </w:r>
    </w:p>
    <w:p w:rsidR="0061368A" w:rsidRDefault="0061368A" w:rsidP="00B60342">
      <w:pPr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1. - Потребность в персонале по  категориям</w:t>
      </w:r>
    </w:p>
    <w:p w:rsidR="0061368A" w:rsidRDefault="006136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0"/>
        <w:gridCol w:w="2782"/>
        <w:gridCol w:w="2235"/>
        <w:gridCol w:w="2310"/>
      </w:tblGrid>
      <w:tr w:rsidR="0061368A">
        <w:tc>
          <w:tcPr>
            <w:tcW w:w="2497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Категория, наименование должности</w:t>
            </w:r>
          </w:p>
        </w:tc>
        <w:tc>
          <w:tcPr>
            <w:tcW w:w="2903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Описание выполняемой работы</w:t>
            </w:r>
          </w:p>
        </w:tc>
        <w:tc>
          <w:tcPr>
            <w:tcW w:w="2307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Форма привлечения к труду</w:t>
            </w:r>
          </w:p>
        </w:tc>
        <w:tc>
          <w:tcPr>
            <w:tcW w:w="2373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Уровень квалификации</w:t>
            </w:r>
          </w:p>
        </w:tc>
      </w:tr>
      <w:tr w:rsidR="0061368A">
        <w:tc>
          <w:tcPr>
            <w:tcW w:w="2497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03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7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73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1368A">
        <w:tc>
          <w:tcPr>
            <w:tcW w:w="2497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03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7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73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2497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03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7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73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2497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03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7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73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61368A" w:rsidRDefault="006136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1368A" w:rsidRDefault="006136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2. – Годовой фонд оплаты труда руководителей, специалистов, служащих</w:t>
      </w:r>
    </w:p>
    <w:p w:rsidR="0061368A" w:rsidRDefault="006136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992"/>
        <w:gridCol w:w="1134"/>
        <w:gridCol w:w="1559"/>
        <w:gridCol w:w="851"/>
        <w:gridCol w:w="992"/>
        <w:gridCol w:w="851"/>
        <w:gridCol w:w="708"/>
        <w:gridCol w:w="851"/>
      </w:tblGrid>
      <w:tr w:rsidR="0061368A">
        <w:tc>
          <w:tcPr>
            <w:tcW w:w="2093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должности</w:t>
            </w:r>
          </w:p>
        </w:tc>
        <w:tc>
          <w:tcPr>
            <w:tcW w:w="992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Числен-ность</w:t>
            </w:r>
          </w:p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Оклад за месяц, руб.</w:t>
            </w:r>
          </w:p>
        </w:tc>
        <w:tc>
          <w:tcPr>
            <w:tcW w:w="1559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Σ окладов за месяц, руб</w:t>
            </w: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кол3*12</w:t>
            </w:r>
          </w:p>
        </w:tc>
        <w:tc>
          <w:tcPr>
            <w:tcW w:w="851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  <w:t xml:space="preserve">премия,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992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  <w:t xml:space="preserve">р.к.,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851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  <w:t>осн.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708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  <w:t>доп.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руб.</w:t>
            </w:r>
          </w:p>
        </w:tc>
        <w:tc>
          <w:tcPr>
            <w:tcW w:w="851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 ФОТ, руб.</w:t>
            </w:r>
          </w:p>
        </w:tc>
      </w:tr>
      <w:tr w:rsidR="0061368A">
        <w:tc>
          <w:tcPr>
            <w:tcW w:w="2093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61368A">
        <w:tc>
          <w:tcPr>
            <w:tcW w:w="2093" w:type="dxa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Руководители всего </w:t>
            </w: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2093" w:type="dxa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2093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2093" w:type="dxa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 Специалисты всего</w:t>
            </w: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2093" w:type="dxa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2093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2093" w:type="dxa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Служащие всего</w:t>
            </w: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2093" w:type="dxa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2093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2093" w:type="dxa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61368A" w:rsidRDefault="0061368A">
      <w:pPr>
        <w:spacing w:before="60" w:after="165" w:line="240" w:lineRule="auto"/>
        <w:ind w:left="75" w:right="75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368A" w:rsidRDefault="003E13D0">
      <w:pPr>
        <w:spacing w:before="60" w:after="165"/>
        <w:ind w:left="360" w:right="7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8. Презентация  бизнес-плана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3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Вопросы к занятию:</w:t>
      </w:r>
    </w:p>
    <w:p w:rsidR="0061368A" w:rsidRDefault="003E13D0" w:rsidP="00B60342">
      <w:pPr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Chars="308" w:firstLine="73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презентации бизнес-плана</w:t>
      </w:r>
    </w:p>
    <w:p w:rsidR="0061368A" w:rsidRDefault="003E13D0" w:rsidP="00B60342">
      <w:pPr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Chars="308" w:firstLine="73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Программные продукты к презентации бизнес-плана</w:t>
      </w:r>
    </w:p>
    <w:p w:rsidR="0061368A" w:rsidRDefault="003E13D0" w:rsidP="00B60342">
      <w:pPr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Chars="308" w:firstLine="73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Ошибки при составлении бизнес-плана</w:t>
      </w:r>
    </w:p>
    <w:p w:rsidR="0061368A" w:rsidRDefault="0061368A" w:rsidP="00B60342">
      <w:pPr>
        <w:ind w:firstLineChars="308" w:firstLine="73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1368A" w:rsidRDefault="003E13D0" w:rsidP="00B60342">
      <w:pPr>
        <w:ind w:firstLineChars="308" w:firstLine="73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Примерное практическое задание:</w:t>
      </w:r>
    </w:p>
    <w:p w:rsidR="0061368A" w:rsidRDefault="003E13D0" w:rsidP="00B60342">
      <w:pPr>
        <w:ind w:firstLineChars="308" w:firstLine="739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Задания и практические ситуации</w:t>
      </w:r>
    </w:p>
    <w:p w:rsidR="0061368A" w:rsidRDefault="003E13D0" w:rsidP="00B60342">
      <w:pPr>
        <w:ind w:firstLineChars="308" w:firstLine="73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1.Составьте график для различных стадий реализации бизнес-проекта в Excel и обязательно отразите в нем последовательную схему действий от периода решения о капиталовложении до начальной стадии производства и дальнейшего функционирования проекта.</w:t>
      </w:r>
    </w:p>
    <w:p w:rsidR="0061368A" w:rsidRDefault="003E13D0" w:rsidP="00B60342">
      <w:pPr>
        <w:ind w:firstLineChars="308" w:firstLine="73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2.Опишите тип рабочих задач бизнес-проекта, логическую последовательность событий в них и ресурсы необходимые для решения данных задач.</w:t>
      </w:r>
    </w:p>
    <w:p w:rsidR="0061368A" w:rsidRDefault="003E13D0" w:rsidP="00B60342">
      <w:pPr>
        <w:ind w:firstLineChars="308" w:firstLine="73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3.Определите в бизнес-проекте поставщиков, подрядчиков и консультантов, а также определите время поставок и последовательность появления оборудования и материалов.</w:t>
      </w:r>
    </w:p>
    <w:p w:rsidR="0061368A" w:rsidRDefault="003E13D0" w:rsidP="00B60342">
      <w:pPr>
        <w:ind w:firstLineChars="308" w:firstLine="73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4.Определите в бизнес-проекте области контроля по основным сферам, а также наиболее значимые ключевые результаты. Все данные отразите в таблице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61368A">
        <w:tc>
          <w:tcPr>
            <w:tcW w:w="2392" w:type="dxa"/>
          </w:tcPr>
          <w:p w:rsidR="0061368A" w:rsidRDefault="003E13D0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  <w:r>
              <w:rPr>
                <w:rStyle w:val="markedcontent"/>
                <w:rFonts w:eastAsiaTheme="majorEastAsia"/>
                <w:sz w:val="24"/>
                <w:szCs w:val="24"/>
              </w:rPr>
              <w:t xml:space="preserve">Область контроля </w:t>
            </w:r>
          </w:p>
        </w:tc>
        <w:tc>
          <w:tcPr>
            <w:tcW w:w="2393" w:type="dxa"/>
          </w:tcPr>
          <w:p w:rsidR="0061368A" w:rsidRDefault="003E13D0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  <w:r>
              <w:rPr>
                <w:rStyle w:val="markedcontent"/>
                <w:rFonts w:eastAsiaTheme="majorEastAsia"/>
                <w:sz w:val="24"/>
                <w:szCs w:val="24"/>
              </w:rPr>
              <w:t>Тип  контроля</w:t>
            </w:r>
          </w:p>
        </w:tc>
        <w:tc>
          <w:tcPr>
            <w:tcW w:w="2393" w:type="dxa"/>
          </w:tcPr>
          <w:p w:rsidR="0061368A" w:rsidRDefault="003E13D0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  <w:r>
              <w:rPr>
                <w:rStyle w:val="markedcontent"/>
                <w:rFonts w:eastAsiaTheme="majorEastAsia"/>
                <w:sz w:val="24"/>
                <w:szCs w:val="24"/>
              </w:rPr>
              <w:t>Результаты контроля</w:t>
            </w:r>
          </w:p>
        </w:tc>
        <w:tc>
          <w:tcPr>
            <w:tcW w:w="2393" w:type="dxa"/>
          </w:tcPr>
          <w:p w:rsidR="0061368A" w:rsidRDefault="003E13D0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  <w:r>
              <w:rPr>
                <w:rStyle w:val="markedcontent"/>
                <w:rFonts w:eastAsiaTheme="majorEastAsia"/>
                <w:sz w:val="24"/>
                <w:szCs w:val="24"/>
              </w:rPr>
              <w:t>Ключевые результаты деятельности</w:t>
            </w:r>
          </w:p>
        </w:tc>
      </w:tr>
      <w:tr w:rsidR="0061368A">
        <w:tc>
          <w:tcPr>
            <w:tcW w:w="2392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  <w:tc>
          <w:tcPr>
            <w:tcW w:w="2393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  <w:tc>
          <w:tcPr>
            <w:tcW w:w="2393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  <w:tc>
          <w:tcPr>
            <w:tcW w:w="2393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</w:tr>
    </w:tbl>
    <w:p w:rsidR="0061368A" w:rsidRDefault="0061368A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61368A" w:rsidRDefault="003E13D0" w:rsidP="00B60342">
      <w:pPr>
        <w:ind w:firstLineChars="302" w:firstLine="725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5.В таблице четко укажите сферу деятельности сотрудников бизнес-проекта, их полномочия и сферу ответственности. Какие конфликты могут возникать между ними? Выявите причины их возникновения и разработайте стратегию его разрешения.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27"/>
        <w:gridCol w:w="2693"/>
        <w:gridCol w:w="3544"/>
      </w:tblGrid>
      <w:tr w:rsidR="0061368A">
        <w:tc>
          <w:tcPr>
            <w:tcW w:w="3227" w:type="dxa"/>
          </w:tcPr>
          <w:p w:rsidR="0061368A" w:rsidRDefault="003E1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2693" w:type="dxa"/>
          </w:tcPr>
          <w:p w:rsidR="0061368A" w:rsidRDefault="003E1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Полномочия</w:t>
            </w:r>
          </w:p>
        </w:tc>
        <w:tc>
          <w:tcPr>
            <w:tcW w:w="3544" w:type="dxa"/>
          </w:tcPr>
          <w:p w:rsidR="0061368A" w:rsidRDefault="003E1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Ответственность</w:t>
            </w:r>
          </w:p>
        </w:tc>
      </w:tr>
      <w:tr w:rsidR="0061368A">
        <w:tc>
          <w:tcPr>
            <w:tcW w:w="3227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  <w:tc>
          <w:tcPr>
            <w:tcW w:w="3544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</w:tr>
    </w:tbl>
    <w:p w:rsidR="0061368A" w:rsidRDefault="0061368A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61368A" w:rsidRDefault="003E13D0" w:rsidP="00B60342">
      <w:pPr>
        <w:ind w:firstLineChars="315" w:firstLine="756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lastRenderedPageBreak/>
        <w:t>6.Определите контрольные точки и показатели вашего бизнеса. Все данные отразите в таблице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3118"/>
        <w:gridCol w:w="3084"/>
      </w:tblGrid>
      <w:tr w:rsidR="0061368A">
        <w:tc>
          <w:tcPr>
            <w:tcW w:w="3369" w:type="dxa"/>
          </w:tcPr>
          <w:p w:rsidR="0061368A" w:rsidRDefault="003E13D0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  <w:r>
              <w:rPr>
                <w:rStyle w:val="markedcontent"/>
                <w:rFonts w:eastAsiaTheme="majorEastAsia"/>
                <w:sz w:val="24"/>
                <w:szCs w:val="24"/>
              </w:rPr>
              <w:t xml:space="preserve">Контроль </w:t>
            </w:r>
          </w:p>
        </w:tc>
        <w:tc>
          <w:tcPr>
            <w:tcW w:w="3118" w:type="dxa"/>
          </w:tcPr>
          <w:p w:rsidR="0061368A" w:rsidRDefault="003E13D0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  <w:r>
              <w:rPr>
                <w:rStyle w:val="markedcontent"/>
                <w:rFonts w:eastAsiaTheme="majorEastAsia"/>
                <w:sz w:val="24"/>
                <w:szCs w:val="24"/>
              </w:rPr>
              <w:t>Контрольные точки</w:t>
            </w:r>
          </w:p>
        </w:tc>
        <w:tc>
          <w:tcPr>
            <w:tcW w:w="3084" w:type="dxa"/>
          </w:tcPr>
          <w:p w:rsidR="0061368A" w:rsidRDefault="003E13D0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  <w:r>
              <w:rPr>
                <w:rStyle w:val="markedcontent"/>
                <w:rFonts w:eastAsiaTheme="majorEastAsia"/>
                <w:sz w:val="24"/>
                <w:szCs w:val="24"/>
              </w:rPr>
              <w:t>Показатели</w:t>
            </w:r>
          </w:p>
        </w:tc>
      </w:tr>
      <w:tr w:rsidR="0061368A">
        <w:tc>
          <w:tcPr>
            <w:tcW w:w="3369" w:type="dxa"/>
          </w:tcPr>
          <w:p w:rsidR="0061368A" w:rsidRDefault="003E13D0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  <w:r>
              <w:rPr>
                <w:rStyle w:val="markedcontent"/>
                <w:rFonts w:eastAsiaTheme="majorEastAsia"/>
                <w:sz w:val="24"/>
                <w:szCs w:val="24"/>
              </w:rPr>
              <w:t>Контроль запасов</w:t>
            </w:r>
          </w:p>
        </w:tc>
        <w:tc>
          <w:tcPr>
            <w:tcW w:w="3118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  <w:tc>
          <w:tcPr>
            <w:tcW w:w="3084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</w:tr>
      <w:tr w:rsidR="0061368A">
        <w:tc>
          <w:tcPr>
            <w:tcW w:w="3369" w:type="dxa"/>
          </w:tcPr>
          <w:p w:rsidR="0061368A" w:rsidRDefault="003E13D0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  <w:r>
              <w:rPr>
                <w:rStyle w:val="markedcontent"/>
                <w:rFonts w:eastAsiaTheme="majorEastAsia"/>
                <w:sz w:val="24"/>
                <w:szCs w:val="24"/>
              </w:rPr>
              <w:t>Производственный контроль</w:t>
            </w:r>
          </w:p>
        </w:tc>
        <w:tc>
          <w:tcPr>
            <w:tcW w:w="3118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  <w:tc>
          <w:tcPr>
            <w:tcW w:w="3084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</w:tr>
      <w:tr w:rsidR="0061368A">
        <w:tc>
          <w:tcPr>
            <w:tcW w:w="3369" w:type="dxa"/>
          </w:tcPr>
          <w:p w:rsidR="0061368A" w:rsidRDefault="003E13D0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  <w:r>
              <w:rPr>
                <w:rStyle w:val="markedcontent"/>
                <w:rFonts w:eastAsiaTheme="majorEastAsia"/>
                <w:sz w:val="24"/>
                <w:szCs w:val="24"/>
              </w:rPr>
              <w:t>Контроль качества</w:t>
            </w:r>
          </w:p>
        </w:tc>
        <w:tc>
          <w:tcPr>
            <w:tcW w:w="3118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  <w:tc>
          <w:tcPr>
            <w:tcW w:w="3084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</w:tr>
      <w:tr w:rsidR="0061368A">
        <w:tc>
          <w:tcPr>
            <w:tcW w:w="3369" w:type="dxa"/>
          </w:tcPr>
          <w:p w:rsidR="0061368A" w:rsidRDefault="003E13D0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  <w:r>
              <w:rPr>
                <w:rStyle w:val="markedcontent"/>
                <w:rFonts w:eastAsiaTheme="majorEastAsia"/>
                <w:sz w:val="24"/>
                <w:szCs w:val="24"/>
              </w:rPr>
              <w:t>Контроль издержек</w:t>
            </w:r>
          </w:p>
        </w:tc>
        <w:tc>
          <w:tcPr>
            <w:tcW w:w="3118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  <w:tc>
          <w:tcPr>
            <w:tcW w:w="3084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</w:tr>
      <w:tr w:rsidR="0061368A">
        <w:tc>
          <w:tcPr>
            <w:tcW w:w="3369" w:type="dxa"/>
          </w:tcPr>
          <w:p w:rsidR="0061368A" w:rsidRDefault="003E13D0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  <w:r>
              <w:rPr>
                <w:rStyle w:val="markedcontent"/>
                <w:rFonts w:eastAsiaTheme="majorEastAsia"/>
                <w:sz w:val="24"/>
                <w:szCs w:val="24"/>
              </w:rPr>
              <w:t>Контроль продаж</w:t>
            </w:r>
          </w:p>
        </w:tc>
        <w:tc>
          <w:tcPr>
            <w:tcW w:w="3118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  <w:tc>
          <w:tcPr>
            <w:tcW w:w="3084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</w:tr>
      <w:tr w:rsidR="0061368A">
        <w:tc>
          <w:tcPr>
            <w:tcW w:w="3369" w:type="dxa"/>
          </w:tcPr>
          <w:p w:rsidR="0061368A" w:rsidRDefault="003E13D0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  <w:r>
              <w:rPr>
                <w:rStyle w:val="markedcontent"/>
                <w:rFonts w:eastAsiaTheme="majorEastAsia"/>
                <w:sz w:val="24"/>
                <w:szCs w:val="24"/>
              </w:rPr>
              <w:t>Контроль расходов</w:t>
            </w:r>
          </w:p>
        </w:tc>
        <w:tc>
          <w:tcPr>
            <w:tcW w:w="3118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  <w:tc>
          <w:tcPr>
            <w:tcW w:w="3084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</w:tr>
    </w:tbl>
    <w:p w:rsidR="0061368A" w:rsidRDefault="0061368A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61368A" w:rsidRDefault="0061368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368A" w:rsidRDefault="003E13D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9. Финансовый план. Алгоритм составления финансового плана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Вопросы к занятию:</w:t>
      </w:r>
    </w:p>
    <w:p w:rsidR="0061368A" w:rsidRDefault="0061368A" w:rsidP="00B60342">
      <w:pPr>
        <w:autoSpaceDE w:val="0"/>
        <w:autoSpaceDN w:val="0"/>
        <w:spacing w:after="0" w:line="240" w:lineRule="auto"/>
        <w:ind w:firstLineChars="302" w:firstLine="7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 w:rsidP="00B60342">
      <w:pPr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Сводный баланс активов и пассивов предприятия.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Планирование снижения себестоимости продукции.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Эффект производственного рычага.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Анализ финансово-экономического состояния предприятия.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Примерное практическое задание:</w:t>
      </w:r>
    </w:p>
    <w:p w:rsidR="0061368A" w:rsidRDefault="0061368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spacing w:before="100" w:beforeAutospacing="1" w:after="75" w:line="240" w:lineRule="auto"/>
        <w:ind w:leftChars="37" w:left="81" w:right="391" w:firstLineChars="283" w:firstLine="682"/>
        <w:jc w:val="center"/>
        <w:outlineLvl w:val="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Задача 1</w:t>
      </w:r>
    </w:p>
    <w:p w:rsidR="0061368A" w:rsidRDefault="003E13D0" w:rsidP="00B60342">
      <w:pPr>
        <w:spacing w:before="60" w:after="165" w:line="240" w:lineRule="auto"/>
        <w:ind w:leftChars="37" w:left="81" w:right="75" w:firstLineChars="283" w:firstLine="67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Предприятие производит два вида продукции: А и Б. Объем производства продукции А равен объему реализации и составляет 4 тысячи единиц изделий. Известно, что цена на продукцию А равна 1350 руб. за единицу. Совокупные затраты на производство и реализацию продукции вида Б равны 4500 тыс. руб., а прибыль от ее реализации 1500 тыс. руб. Определить выручку предприятия от продаж продукции А и Б.</w:t>
      </w:r>
    </w:p>
    <w:p w:rsidR="0061368A" w:rsidRDefault="003E13D0" w:rsidP="00B60342">
      <w:pPr>
        <w:spacing w:before="100" w:beforeAutospacing="1" w:after="75" w:line="240" w:lineRule="auto"/>
        <w:ind w:leftChars="37" w:left="81" w:right="391" w:firstLineChars="283" w:firstLine="682"/>
        <w:jc w:val="center"/>
        <w:outlineLvl w:val="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Задача 2</w:t>
      </w:r>
    </w:p>
    <w:p w:rsidR="0061368A" w:rsidRDefault="003E13D0" w:rsidP="00B60342">
      <w:pPr>
        <w:spacing w:before="60" w:after="165" w:line="240" w:lineRule="auto"/>
        <w:ind w:leftChars="37" w:left="81" w:right="75"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Объем производства продукции предприятия равен объему реализации и составляет 2 тысячи единиц изделий. Общие постоянные издержки равны 3000 тыс. руб., а общие переменные – 2900 тыс. руб. Соответственно, их сумма образует совокупные издержки величиной 5900 тыс. руб. рассчитать удельные расходы предприятия для каждого вида издержек.</w:t>
      </w:r>
    </w:p>
    <w:p w:rsidR="0061368A" w:rsidRDefault="003E13D0" w:rsidP="00B60342">
      <w:pPr>
        <w:spacing w:before="100" w:beforeAutospacing="1" w:after="75" w:line="240" w:lineRule="auto"/>
        <w:ind w:leftChars="37" w:left="81" w:right="391" w:firstLineChars="283" w:firstLine="682"/>
        <w:jc w:val="center"/>
        <w:outlineLvl w:val="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Задача 3</w:t>
      </w:r>
    </w:p>
    <w:p w:rsidR="0061368A" w:rsidRDefault="003E13D0" w:rsidP="00B60342">
      <w:pPr>
        <w:spacing w:before="60" w:after="165" w:line="240" w:lineRule="auto"/>
        <w:ind w:leftChars="37" w:left="81" w:right="75"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Совокупные затраты на производство и реализацию продукции предприятия составляют 3760 тыс. руб. Объем производства продукции равен объему реализации и составляет 7 тысяч единиц изделий. Известно, что цена на продукцию равна 1115 руб. за единицу. Определить, чему равна прибыль предприятия.</w:t>
      </w:r>
    </w:p>
    <w:p w:rsidR="0061368A" w:rsidRDefault="003E13D0" w:rsidP="00B60342">
      <w:pPr>
        <w:spacing w:before="100" w:beforeAutospacing="1" w:after="75" w:line="240" w:lineRule="auto"/>
        <w:ind w:leftChars="37" w:left="81" w:right="391" w:firstLineChars="283" w:firstLine="682"/>
        <w:jc w:val="center"/>
        <w:outlineLvl w:val="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Задача 4</w:t>
      </w:r>
    </w:p>
    <w:p w:rsidR="0061368A" w:rsidRDefault="003E13D0" w:rsidP="00B60342">
      <w:pPr>
        <w:spacing w:before="60" w:after="165" w:line="240" w:lineRule="auto"/>
        <w:ind w:leftChars="37" w:left="81" w:right="75"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Предприятие производит продукцию вида А по цене 1500 рублей за единицу. Удельные переменные расходы составляют 1450 руб. Общая величина постоянных расходов равна 3000 тыс. руб. Определить величину критического объема продукции.</w:t>
      </w:r>
    </w:p>
    <w:p w:rsidR="0061368A" w:rsidRDefault="003E13D0" w:rsidP="00B60342">
      <w:pPr>
        <w:shd w:val="clear" w:color="auto" w:fill="FFFFFF"/>
        <w:spacing w:before="60" w:after="165" w:line="240" w:lineRule="auto"/>
        <w:ind w:leftChars="37" w:left="81" w:right="75" w:firstLineChars="283" w:firstLine="68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Задача 5</w:t>
      </w:r>
    </w:p>
    <w:p w:rsidR="0061368A" w:rsidRDefault="003E13D0" w:rsidP="00B60342">
      <w:pPr>
        <w:shd w:val="clear" w:color="auto" w:fill="FFFFFF"/>
        <w:spacing w:before="60" w:after="165" w:line="240" w:lineRule="auto"/>
        <w:ind w:leftChars="37" w:left="81" w:right="75"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На основе данных, приведенных в таблице (элемент сметы затрат на производство и реализацию продукции), рассчитать затраты на производство продукции.</w:t>
      </w:r>
    </w:p>
    <w:tbl>
      <w:tblPr>
        <w:tblW w:w="485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0"/>
        <w:gridCol w:w="2420"/>
      </w:tblGrid>
      <w:tr w:rsidR="0061368A">
        <w:trPr>
          <w:tblCellSpacing w:w="0" w:type="dxa"/>
          <w:jc w:val="center"/>
        </w:trPr>
        <w:tc>
          <w:tcPr>
            <w:tcW w:w="6930" w:type="dxa"/>
            <w:hideMark/>
          </w:tcPr>
          <w:p w:rsidR="0061368A" w:rsidRDefault="003E13D0">
            <w:pPr>
              <w:shd w:val="clear" w:color="auto" w:fill="FFFFFF"/>
              <w:spacing w:before="60" w:after="165" w:line="240" w:lineRule="auto"/>
              <w:ind w:left="75" w:right="75"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Таблица </w:t>
            </w:r>
          </w:p>
        </w:tc>
      </w:tr>
    </w:tbl>
    <w:p w:rsidR="0061368A" w:rsidRDefault="00613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485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"/>
        <w:gridCol w:w="7998"/>
        <w:gridCol w:w="1112"/>
      </w:tblGrid>
      <w:tr w:rsidR="0061368A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61368A" w:rsidRDefault="003E13D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61368A" w:rsidRDefault="003E13D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Элементы затрат</w:t>
            </w:r>
          </w:p>
        </w:tc>
        <w:tc>
          <w:tcPr>
            <w:tcW w:w="0" w:type="auto"/>
            <w:shd w:val="clear" w:color="auto" w:fill="auto"/>
            <w:hideMark/>
          </w:tcPr>
          <w:p w:rsidR="0061368A" w:rsidRDefault="003E13D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тыс. руб.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Материальные затраты (за вычетом стоимости возвратных отходов)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сырье и материалы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104000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природное сырье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топливо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энергия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на оплату труда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45444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на социальные нужды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17724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социальное страхование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2456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пенсионный фонд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12724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страховой тариф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медицинское страхование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1636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Амортизация основных фондов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затраты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5600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затрат на производство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61368A" w:rsidRDefault="0061368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10. Анализ результатов и оценка рисков проекта. Планирование инвестиций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Вопросы к занятию:</w:t>
      </w:r>
    </w:p>
    <w:p w:rsidR="0061368A" w:rsidRDefault="0061368A" w:rsidP="00B60342">
      <w:pPr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autoSpaceDE w:val="0"/>
        <w:autoSpaceDN w:val="0"/>
        <w:spacing w:after="0" w:line="240" w:lineRule="auto"/>
        <w:ind w:firstLineChars="295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Каков общий подход к оценке эффективности проекта на этапе анализа рисков.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95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Какое программное обеспечение используется для проведения имитационного моделирования по методу Монте-Карло.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95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К чему способен привести организацию или предпринимателя катастрофический риск.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В результате, каких анализов выводятся уравнения регрессии и коэффициент корреляции.</w:t>
      </w:r>
    </w:p>
    <w:p w:rsidR="0061368A" w:rsidRDefault="0061368A" w:rsidP="00B60342">
      <w:pPr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1368A" w:rsidRDefault="003E13D0" w:rsidP="00B60342">
      <w:pPr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Примерное практическое задание:</w:t>
      </w:r>
    </w:p>
    <w:p w:rsidR="0061368A" w:rsidRDefault="003E13D0" w:rsidP="00B60342">
      <w:pPr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Задача 1. Предприятию выдана ссуда в размере 1500 тыс. руб. сроком на полгода под простую ставку процентов, которая составила 14% годовых. </w:t>
      </w:r>
    </w:p>
    <w:p w:rsidR="0061368A" w:rsidRDefault="003E13D0" w:rsidP="00B60342">
      <w:pPr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Задача 2. Организация получила кредит в размере 25 000 тыс. руб. 2 марта со сроком погашения 17 ноября под 15% годовых. Определить размер наращенной суммы для различных вариантов (обыкновенного и точного) расчета процентов. </w:t>
      </w:r>
    </w:p>
    <w:p w:rsidR="0061368A" w:rsidRDefault="003E13D0" w:rsidP="00B60342">
      <w:pPr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Задача 3. Определить период начисления, за который первоначальный капитал в размере 85 000 тыс. руб. вырастет до 150 000 тыс. руб., если используется простая ставка процентов 14% годовых. </w:t>
      </w:r>
    </w:p>
    <w:p w:rsidR="0061368A" w:rsidRDefault="003E13D0" w:rsidP="00B60342">
      <w:pPr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 4. Определить простую ставку процентов, при которой первоначальный капитал в размере 7 200 тыс. руб. достигнет 10 000 тыс. руб. через год.</w:t>
      </w:r>
    </w:p>
    <w:p w:rsidR="0061368A" w:rsidRDefault="003E13D0" w:rsidP="00B60342">
      <w:pPr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Задача5. Определить сумму первоначального вклада и размер дохода инвестора, если банковский процент по депозиту составляет 12%, срок на который вложены деньги, — два года. В результате инвестор рассчитывает получить со счета 12 500 тыс. руб. </w:t>
      </w:r>
    </w:p>
    <w:p w:rsidR="0061368A" w:rsidRDefault="003E13D0" w:rsidP="00B60342">
      <w:pPr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 6. Определить размер процентной ставки по вкладу в банк на депозит, если первоначальная сумма вклада в банк составляет 1 500 тыс. руб., срок вклада — три года. Ожидаемый дополнительный доход инвестора 385 тыс. руб. (дополнительный доход определяется по формуле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0076D3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pict>
          <v:shape id="_x0000_s1027" style="position:absolute;left:0;text-align:left;margin-left:0;margin-top:0;width:50pt;height:50pt;z-index:251700736;visibility:hidden;mso-position-horizontal-relative:text;mso-position-vertical-relative:text" coordsize="21600,21600" o:spt="100" adj="0,,0" path="m,l21600,r,21600l,21600xe">
            <v:stroke joinstyle="round"/>
            <v:formulas/>
            <v:path o:connecttype="segments"/>
            <o:lock v:ext="edit" selection="t"/>
          </v:shape>
        </w:pict>
      </w:r>
      <w:r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16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1067" o:spid="_x0000_i1025" type="#_x0000_t75" style="width:83.25pt;height:18.75pt;visibility:visible;mso-wrap-style:none;mso-position-vertical-relative:line" o:ole="">
            <v:imagedata r:id="rId8" o:title=""/>
          </v:shape>
          <o:OLEObject Type="Embed" ProgID="Equation.3" ShapeID="1067" DrawAspect="Content" ObjectID="_1749456060" r:id="rId9"/>
        </w:objec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</w:p>
    <w:p w:rsidR="0061368A" w:rsidRDefault="003E13D0" w:rsidP="00B60342">
      <w:pPr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Задача 7. Инвестор располагает капиталом в размере 20 000 тыс. руб. и вкладывает его на депозит на срок 1 год. Ему предоставляется четыре варианта размещения средств: </w:t>
      </w:r>
    </w:p>
    <w:p w:rsidR="0061368A" w:rsidRDefault="003E13D0" w:rsidP="00B60342">
      <w:pPr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на 3 месяца — доход начисляется из расчета 8% годовых; </w:t>
      </w:r>
    </w:p>
    <w:p w:rsidR="0061368A" w:rsidRDefault="003E13D0" w:rsidP="00B60342">
      <w:pPr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на 4 месяца — доход начисляется из расчета 10% годовых; </w:t>
      </w:r>
    </w:p>
    <w:p w:rsidR="0061368A" w:rsidRDefault="003E13D0" w:rsidP="00B60342">
      <w:pPr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на 6 месяцев — доход начисляется из расчета 10% годовых; </w:t>
      </w:r>
    </w:p>
    <w:p w:rsidR="0061368A" w:rsidRDefault="003E13D0" w:rsidP="00B60342">
      <w:pPr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 1 год — доход начисляется из расчета 11% годовых.</w:t>
      </w:r>
    </w:p>
    <w:p w:rsidR="0061368A" w:rsidRDefault="0061368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 11. Расчеты денежных потоков</w:t>
      </w:r>
    </w:p>
    <w:p w:rsidR="0061368A" w:rsidRDefault="0061368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Вопросы к занятию: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1.Что авторы, изучающие денежное обращение предприятия, вкладывают в понятие «денежный поток»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Какова роль рационального управления денежными потоками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Назовите принципы управления денежными потоками.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Дайте определения  внешних факторов влияющих на денежные потоки предприятия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Какие факторы внутреннего характера влияют на денежные потоки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Почему деление факторов на внешние и внутренние условно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 По каким признакам можно классифицировать денежные потоки предприятия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 Как определить чистый денежный поток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 Может ли положительный чистый денежный поток быть дефицитным</w:t>
      </w:r>
    </w:p>
    <w:p w:rsidR="0061368A" w:rsidRDefault="0061368A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Примерное практическое задание</w:t>
      </w:r>
    </w:p>
    <w:p w:rsidR="0061368A" w:rsidRDefault="003E13D0" w:rsidP="00B60342">
      <w:pPr>
        <w:spacing w:after="0" w:line="240" w:lineRule="auto"/>
        <w:ind w:firstLineChars="283" w:firstLine="68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Тест.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К принципам управления денежными средствами не относится: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информативная достоверность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обеспечение сбалансированности 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обеспечение эффективности 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обеспечение платежеспособности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К внешним факторам, влияющим на денежные потоки, предприятия не относится: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сезонность производства и реализации продукции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система налогообложения, используемая на предприятии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возможность привлечения финансирования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продолжительность производственно-коммерческого цикла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 сфере обращения денежный поток подразделяется: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 входящий и исходящий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внешний и внутренний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краткосрочный и долгосрочный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наличный и безналичный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По непрерывности формирования в рассматриваемом периоде денежный поток бывает: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входящий и исходящий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регулярный и дискретный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краткосрочный и долгосрочный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избыточный и дефицитный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По предсказуемости денежный поток можно разделить: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 регулярный и дискретный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избыточный и дефицитный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текущий и будущий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планируемый и непланируемый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Общий объем циркулирующей на предприятии денежной массы — это: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валовой денежный поток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чистый денежный поток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избыточный денежный поток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дефицитный денежный поток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 По методу оценки денег во времени денежный поток делится: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 регулярный и дискретный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краткосрочный и долгосрочный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планируемый и непланируемый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текущий и будущий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 Чистый денежный поток (ЧДП) определяется как: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ЧДП = выручка от реализации продукции – налоги уплаченные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ЧДП = выручка от реализации продукции – отрицательный денежный поток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ЧДП = положительный денежный поток – отрицательный денежный поток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ЧДП = положительный денежный поток + отрицательный денежный поток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8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1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Предпринимательский проект предполагает создание нового продукта и рассчитан на 4 года.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Предполагаемый объем продаж составит:</w:t>
      </w:r>
    </w:p>
    <w:p w:rsidR="0061368A" w:rsidRDefault="0061368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5"/>
        <w:gridCol w:w="1915"/>
      </w:tblGrid>
      <w:tr w:rsidR="0061368A">
        <w:tc>
          <w:tcPr>
            <w:tcW w:w="1914" w:type="dxa"/>
          </w:tcPr>
          <w:p w:rsidR="0061368A" w:rsidRDefault="003E13D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  <w:tc>
          <w:tcPr>
            <w:tcW w:w="1914" w:type="dxa"/>
          </w:tcPr>
          <w:p w:rsidR="0061368A" w:rsidRDefault="003E13D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61368A" w:rsidRDefault="003E13D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61368A" w:rsidRDefault="003E13D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61368A" w:rsidRDefault="003E13D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1368A">
        <w:tc>
          <w:tcPr>
            <w:tcW w:w="1914" w:type="dxa"/>
          </w:tcPr>
          <w:p w:rsidR="0061368A" w:rsidRDefault="003E13D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продаж</w:t>
            </w:r>
          </w:p>
        </w:tc>
        <w:tc>
          <w:tcPr>
            <w:tcW w:w="1914" w:type="dxa"/>
          </w:tcPr>
          <w:p w:rsidR="0061368A" w:rsidRDefault="003E13D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7 500</w:t>
            </w:r>
          </w:p>
        </w:tc>
        <w:tc>
          <w:tcPr>
            <w:tcW w:w="1914" w:type="dxa"/>
          </w:tcPr>
          <w:p w:rsidR="0061368A" w:rsidRDefault="003E13D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8 000</w:t>
            </w:r>
          </w:p>
        </w:tc>
        <w:tc>
          <w:tcPr>
            <w:tcW w:w="1915" w:type="dxa"/>
          </w:tcPr>
          <w:p w:rsidR="0061368A" w:rsidRDefault="003E13D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8 300</w:t>
            </w:r>
          </w:p>
        </w:tc>
        <w:tc>
          <w:tcPr>
            <w:tcW w:w="1915" w:type="dxa"/>
          </w:tcPr>
          <w:p w:rsidR="0061368A" w:rsidRDefault="003E13D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8 200</w:t>
            </w:r>
          </w:p>
        </w:tc>
      </w:tr>
    </w:tbl>
    <w:p w:rsidR="0061368A" w:rsidRDefault="0061368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tabs>
          <w:tab w:val="left" w:pos="1050"/>
        </w:tabs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Инвестиционные издержки составляют 14 700 тыс. руб. Из них 7 000тыс. руб.  – оборудование , 2 600 тыс. руб. – приобретенное НМА, 5 100 тыс. руб. - формирование оборотного капитала. Срок службы НМА и оборудования  - 4 года.</w:t>
      </w:r>
    </w:p>
    <w:p w:rsidR="0061368A" w:rsidRDefault="003E13D0" w:rsidP="00B60342">
      <w:pPr>
        <w:tabs>
          <w:tab w:val="left" w:pos="1050"/>
        </w:tabs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единицы продукции 3 90 руб. за ед. расчетная себестоимость  ед. продукции 3 200 руб.</w:t>
      </w:r>
    </w:p>
    <w:p w:rsidR="0061368A" w:rsidRDefault="003E13D0" w:rsidP="00B60342">
      <w:pPr>
        <w:tabs>
          <w:tab w:val="left" w:pos="1050"/>
        </w:tabs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Компания планирует привлечь долгосрочный кредит а размере 15 млн. руб. по 8% годовых . погашение аннуитетными платежами.</w:t>
      </w:r>
    </w:p>
    <w:p w:rsidR="0061368A" w:rsidRDefault="003E13D0" w:rsidP="00B60342">
      <w:pPr>
        <w:tabs>
          <w:tab w:val="left" w:pos="1050"/>
        </w:tabs>
        <w:autoSpaceDE w:val="0"/>
        <w:autoSpaceDN w:val="0"/>
        <w:spacing w:after="0" w:line="240" w:lineRule="auto"/>
        <w:ind w:firstLineChars="302" w:firstLine="7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Оценить денежный поток по проекту?</w:t>
      </w:r>
    </w:p>
    <w:p w:rsidR="0061368A" w:rsidRDefault="003E13D0" w:rsidP="00B60342">
      <w:pPr>
        <w:tabs>
          <w:tab w:val="left" w:pos="1050"/>
        </w:tabs>
        <w:autoSpaceDE w:val="0"/>
        <w:autoSpaceDN w:val="0"/>
        <w:spacing w:after="0" w:line="240" w:lineRule="auto"/>
        <w:ind w:firstLineChars="302" w:firstLine="7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2</w:t>
      </w:r>
    </w:p>
    <w:p w:rsidR="0061368A" w:rsidRDefault="003E13D0" w:rsidP="00B60342">
      <w:pPr>
        <w:tabs>
          <w:tab w:val="left" w:pos="1050"/>
        </w:tabs>
        <w:spacing w:before="100" w:beforeAutospacing="1" w:after="100" w:afterAutospacing="1" w:line="240" w:lineRule="auto"/>
        <w:ind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 расчета потока денежных средств предприятия за один календарный месяц. Исходные данные распределены по видам деятельности.</w:t>
      </w:r>
    </w:p>
    <w:p w:rsidR="0061368A" w:rsidRDefault="003E13D0" w:rsidP="00B60342">
      <w:pPr>
        <w:tabs>
          <w:tab w:val="left" w:pos="1050"/>
        </w:tabs>
        <w:spacing w:before="100" w:beforeAutospacing="1" w:after="100" w:afterAutospacing="1" w:line="240" w:lineRule="auto"/>
        <w:ind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Основная:</w:t>
      </w:r>
    </w:p>
    <w:p w:rsidR="0061368A" w:rsidRDefault="003E13D0" w:rsidP="00B60342">
      <w:pPr>
        <w:widowControl w:val="0"/>
        <w:numPr>
          <w:ilvl w:val="0"/>
          <w:numId w:val="18"/>
        </w:numPr>
        <w:tabs>
          <w:tab w:val="left" w:pos="1050"/>
        </w:tabs>
        <w:autoSpaceDE w:val="0"/>
        <w:autoSpaceDN w:val="0"/>
        <w:spacing w:before="100" w:beforeAutospacing="1" w:after="100" w:afterAutospacing="1" w:line="240" w:lineRule="auto"/>
        <w:ind w:left="0"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поступления от реализации продукции – 450 тыс. рублей;</w:t>
      </w:r>
    </w:p>
    <w:p w:rsidR="0061368A" w:rsidRDefault="003E13D0" w:rsidP="00B60342">
      <w:pPr>
        <w:widowControl w:val="0"/>
        <w:numPr>
          <w:ilvl w:val="0"/>
          <w:numId w:val="18"/>
        </w:numPr>
        <w:tabs>
          <w:tab w:val="left" w:pos="1050"/>
        </w:tabs>
        <w:autoSpaceDE w:val="0"/>
        <w:autoSpaceDN w:val="0"/>
        <w:spacing w:before="100" w:beforeAutospacing="1" w:after="100" w:afterAutospacing="1" w:line="240" w:lineRule="auto"/>
        <w:ind w:left="0"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на материалы и сырье – (-) 120 тыс.;</w:t>
      </w:r>
    </w:p>
    <w:p w:rsidR="0061368A" w:rsidRDefault="003E13D0" w:rsidP="00B60342">
      <w:pPr>
        <w:widowControl w:val="0"/>
        <w:numPr>
          <w:ilvl w:val="0"/>
          <w:numId w:val="18"/>
        </w:numPr>
        <w:tabs>
          <w:tab w:val="left" w:pos="1050"/>
        </w:tabs>
        <w:autoSpaceDE w:val="0"/>
        <w:autoSpaceDN w:val="0"/>
        <w:spacing w:before="100" w:beforeAutospacing="1" w:after="100" w:afterAutospacing="1" w:line="240" w:lineRule="auto"/>
        <w:ind w:left="0"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заработная плата сотрудников – (-) 45 тыс.;</w:t>
      </w:r>
    </w:p>
    <w:p w:rsidR="0061368A" w:rsidRDefault="003E13D0" w:rsidP="00B60342">
      <w:pPr>
        <w:widowControl w:val="0"/>
        <w:numPr>
          <w:ilvl w:val="0"/>
          <w:numId w:val="18"/>
        </w:numPr>
        <w:tabs>
          <w:tab w:val="left" w:pos="1050"/>
        </w:tabs>
        <w:autoSpaceDE w:val="0"/>
        <w:autoSpaceDN w:val="0"/>
        <w:spacing w:before="100" w:beforeAutospacing="1" w:after="100" w:afterAutospacing="1" w:line="240" w:lineRule="auto"/>
        <w:ind w:left="0"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общие расходы – (-) 7 тыс.;</w:t>
      </w:r>
    </w:p>
    <w:p w:rsidR="0061368A" w:rsidRDefault="003E13D0" w:rsidP="00B60342">
      <w:pPr>
        <w:widowControl w:val="0"/>
        <w:numPr>
          <w:ilvl w:val="0"/>
          <w:numId w:val="18"/>
        </w:numPr>
        <w:tabs>
          <w:tab w:val="left" w:pos="1050"/>
        </w:tabs>
        <w:autoSpaceDE w:val="0"/>
        <w:autoSpaceDN w:val="0"/>
        <w:spacing w:before="100" w:beforeAutospacing="1" w:after="100" w:afterAutospacing="1" w:line="240" w:lineRule="auto"/>
        <w:ind w:left="0"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налоги и сборы – (-) 36 тыс.;</w:t>
      </w:r>
    </w:p>
    <w:p w:rsidR="0061368A" w:rsidRDefault="003E13D0" w:rsidP="00B60342">
      <w:pPr>
        <w:widowControl w:val="0"/>
        <w:numPr>
          <w:ilvl w:val="0"/>
          <w:numId w:val="18"/>
        </w:numPr>
        <w:tabs>
          <w:tab w:val="left" w:pos="1050"/>
        </w:tabs>
        <w:autoSpaceDE w:val="0"/>
        <w:autoSpaceDN w:val="0"/>
        <w:spacing w:before="100" w:beforeAutospacing="1" w:after="100" w:afterAutospacing="1" w:line="240" w:lineRule="auto"/>
        <w:ind w:left="0"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выплаты за кредит (проценты) – (-) 9 тыс.;</w:t>
      </w:r>
    </w:p>
    <w:p w:rsidR="0061368A" w:rsidRDefault="003E13D0" w:rsidP="00B60342">
      <w:pPr>
        <w:widowControl w:val="0"/>
        <w:numPr>
          <w:ilvl w:val="0"/>
          <w:numId w:val="18"/>
        </w:numPr>
        <w:tabs>
          <w:tab w:val="left" w:pos="1050"/>
        </w:tabs>
        <w:autoSpaceDE w:val="0"/>
        <w:autoSpaceDN w:val="0"/>
        <w:spacing w:before="100" w:beforeAutospacing="1" w:after="100" w:afterAutospacing="1" w:line="240" w:lineRule="auto"/>
        <w:ind w:left="0"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прирост капитала оборотного – (-) 5 тыс.</w:t>
      </w:r>
    </w:p>
    <w:p w:rsidR="0061368A" w:rsidRDefault="003E13D0" w:rsidP="00B60342">
      <w:pPr>
        <w:tabs>
          <w:tab w:val="left" w:pos="1050"/>
        </w:tabs>
        <w:spacing w:before="100" w:beforeAutospacing="1" w:after="100" w:afterAutospacing="1" w:line="240" w:lineRule="auto"/>
        <w:ind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 по основной деятельности – 228 тысяч рублей.</w:t>
      </w:r>
    </w:p>
    <w:p w:rsidR="0061368A" w:rsidRDefault="003E13D0" w:rsidP="00B60342">
      <w:pPr>
        <w:tabs>
          <w:tab w:val="left" w:pos="1050"/>
        </w:tabs>
        <w:spacing w:before="100" w:beforeAutospacing="1" w:after="100" w:afterAutospacing="1" w:line="240" w:lineRule="auto"/>
        <w:ind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Инвестиционная:</w:t>
      </w:r>
    </w:p>
    <w:p w:rsidR="0061368A" w:rsidRDefault="003E13D0" w:rsidP="00B60342">
      <w:pPr>
        <w:widowControl w:val="0"/>
        <w:numPr>
          <w:ilvl w:val="0"/>
          <w:numId w:val="19"/>
        </w:numPr>
        <w:tabs>
          <w:tab w:val="left" w:pos="1050"/>
        </w:tabs>
        <w:autoSpaceDE w:val="0"/>
        <w:autoSpaceDN w:val="0"/>
        <w:spacing w:before="100" w:beforeAutospacing="1" w:after="100" w:afterAutospacing="1" w:line="240" w:lineRule="auto"/>
        <w:ind w:left="0"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вложения в земельный участок – (-) 160 тыс.;</w:t>
      </w:r>
    </w:p>
    <w:p w:rsidR="0061368A" w:rsidRDefault="003E13D0" w:rsidP="00B60342">
      <w:pPr>
        <w:widowControl w:val="0"/>
        <w:numPr>
          <w:ilvl w:val="0"/>
          <w:numId w:val="19"/>
        </w:numPr>
        <w:tabs>
          <w:tab w:val="left" w:pos="1050"/>
        </w:tabs>
        <w:autoSpaceDE w:val="0"/>
        <w:autoSpaceDN w:val="0"/>
        <w:spacing w:before="100" w:beforeAutospacing="1" w:after="100" w:afterAutospacing="1" w:line="240" w:lineRule="auto"/>
        <w:ind w:left="0"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инвестиции в активы (покупка оборудования) – (-) 50 тыс.;</w:t>
      </w:r>
    </w:p>
    <w:p w:rsidR="0061368A" w:rsidRDefault="003E13D0" w:rsidP="00B60342">
      <w:pPr>
        <w:widowControl w:val="0"/>
        <w:numPr>
          <w:ilvl w:val="0"/>
          <w:numId w:val="19"/>
        </w:numPr>
        <w:tabs>
          <w:tab w:val="left" w:pos="1050"/>
        </w:tabs>
        <w:autoSpaceDE w:val="0"/>
        <w:autoSpaceDN w:val="0"/>
        <w:spacing w:before="100" w:beforeAutospacing="1" w:after="100" w:afterAutospacing="1" w:line="240" w:lineRule="auto"/>
        <w:ind w:left="0"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вложения в нематериальные активы (лицензия) – (-) 12 тыс.</w:t>
      </w:r>
    </w:p>
    <w:p w:rsidR="0061368A" w:rsidRDefault="003E13D0" w:rsidP="00B60342">
      <w:pPr>
        <w:tabs>
          <w:tab w:val="left" w:pos="1050"/>
        </w:tabs>
        <w:spacing w:before="100" w:beforeAutospacing="1" w:after="100" w:afterAutospacing="1" w:line="240" w:lineRule="auto"/>
        <w:ind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 по инвестиционной деятельности – (-) 222 тысячи рублей.</w:t>
      </w:r>
    </w:p>
    <w:p w:rsidR="0061368A" w:rsidRDefault="003E13D0" w:rsidP="00B60342">
      <w:pPr>
        <w:tabs>
          <w:tab w:val="left" w:pos="1050"/>
        </w:tabs>
        <w:spacing w:before="100" w:beforeAutospacing="1" w:after="100" w:afterAutospacing="1" w:line="240" w:lineRule="auto"/>
        <w:ind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Финансовая:</w:t>
      </w:r>
    </w:p>
    <w:p w:rsidR="0061368A" w:rsidRDefault="003E13D0" w:rsidP="00B60342">
      <w:pPr>
        <w:widowControl w:val="0"/>
        <w:numPr>
          <w:ilvl w:val="0"/>
          <w:numId w:val="20"/>
        </w:numPr>
        <w:tabs>
          <w:tab w:val="left" w:pos="1050"/>
        </w:tabs>
        <w:autoSpaceDE w:val="0"/>
        <w:autoSpaceDN w:val="0"/>
        <w:spacing w:before="100" w:beforeAutospacing="1" w:after="100" w:afterAutospacing="1" w:line="240" w:lineRule="auto"/>
        <w:ind w:left="0"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банковского кредита кратковременного – 100 тыс.;</w:t>
      </w:r>
    </w:p>
    <w:p w:rsidR="0061368A" w:rsidRDefault="003E13D0" w:rsidP="00B60342">
      <w:pPr>
        <w:widowControl w:val="0"/>
        <w:numPr>
          <w:ilvl w:val="0"/>
          <w:numId w:val="20"/>
        </w:numPr>
        <w:tabs>
          <w:tab w:val="left" w:pos="1050"/>
        </w:tabs>
        <w:autoSpaceDE w:val="0"/>
        <w:autoSpaceDN w:val="0"/>
        <w:spacing w:before="100" w:beforeAutospacing="1" w:after="100" w:afterAutospacing="1" w:line="240" w:lineRule="auto"/>
        <w:ind w:left="0"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возврат ранее взятого кредита – (-) 50 тыс.;</w:t>
      </w:r>
    </w:p>
    <w:p w:rsidR="0061368A" w:rsidRDefault="003E13D0" w:rsidP="00B60342">
      <w:pPr>
        <w:widowControl w:val="0"/>
        <w:numPr>
          <w:ilvl w:val="0"/>
          <w:numId w:val="20"/>
        </w:numPr>
        <w:tabs>
          <w:tab w:val="left" w:pos="1050"/>
        </w:tabs>
        <w:autoSpaceDE w:val="0"/>
        <w:autoSpaceDN w:val="0"/>
        <w:spacing w:before="100" w:beforeAutospacing="1" w:after="100" w:afterAutospacing="1" w:line="240" w:lineRule="auto"/>
        <w:ind w:left="0"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платежи за лизинг оборудования – (-) 15 тыс.;</w:t>
      </w:r>
    </w:p>
    <w:p w:rsidR="0061368A" w:rsidRDefault="003E13D0" w:rsidP="00B60342">
      <w:pPr>
        <w:widowControl w:val="0"/>
        <w:numPr>
          <w:ilvl w:val="0"/>
          <w:numId w:val="20"/>
        </w:numPr>
        <w:tabs>
          <w:tab w:val="left" w:pos="1050"/>
        </w:tabs>
        <w:autoSpaceDE w:val="0"/>
        <w:autoSpaceDN w:val="0"/>
        <w:spacing w:before="100" w:beforeAutospacing="1" w:after="100" w:afterAutospacing="1" w:line="240" w:lineRule="auto"/>
        <w:ind w:left="0"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дивидендные выплаты – (-) 20 тыс.</w:t>
      </w:r>
    </w:p>
    <w:p w:rsidR="0061368A" w:rsidRDefault="003E13D0" w:rsidP="00B60342">
      <w:pPr>
        <w:tabs>
          <w:tab w:val="left" w:pos="1050"/>
        </w:tabs>
        <w:spacing w:before="100" w:beforeAutospacing="1" w:after="100" w:afterAutospacing="1" w:line="240" w:lineRule="auto"/>
        <w:ind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 по финансовой деятельности – 15 тысяч рублей.</w:t>
      </w:r>
    </w:p>
    <w:p w:rsidR="0061368A" w:rsidRDefault="003E13D0" w:rsidP="00B60342">
      <w:pPr>
        <w:tabs>
          <w:tab w:val="left" w:pos="1050"/>
        </w:tabs>
        <w:spacing w:before="100" w:beforeAutospacing="1" w:after="100" w:afterAutospacing="1" w:line="240" w:lineRule="auto"/>
        <w:ind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Следовательно, по формуле получаем требуемый результат:</w:t>
      </w:r>
    </w:p>
    <w:p w:rsidR="0061368A" w:rsidRDefault="003E13D0" w:rsidP="00B60342">
      <w:pPr>
        <w:tabs>
          <w:tab w:val="left" w:pos="1050"/>
        </w:tabs>
        <w:spacing w:before="100" w:beforeAutospacing="1" w:after="100" w:afterAutospacing="1" w:line="240" w:lineRule="auto"/>
        <w:ind w:firstLineChars="302" w:firstLine="7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NCF = 228 – 222 + 15 = 21 тысяча рублей.</w:t>
      </w:r>
    </w:p>
    <w:p w:rsidR="0061368A" w:rsidRDefault="003E13D0">
      <w:pPr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12. Эффективность бизнес-плана</w:t>
      </w:r>
    </w:p>
    <w:p w:rsidR="0061368A" w:rsidRDefault="0061368A">
      <w:pPr>
        <w:autoSpaceDE w:val="0"/>
        <w:autoSpaceDN w:val="0"/>
        <w:spacing w:after="0" w:line="240" w:lineRule="auto"/>
        <w:ind w:left="114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Примерное практическое задание:</w:t>
      </w:r>
    </w:p>
    <w:p w:rsidR="0061368A" w:rsidRDefault="0061368A">
      <w:pPr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1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Выручка от реализации на предприятии составляет 400 млн. руб.; переменные затраты — 250 млн. руб.; постоянные затраты — 100 млн. руб. Рассчитать  валовую маржу, прибыль, ОР??? Как изменится, если объем реализации уменьшится (увеличится) на 1%, то прибыль снизится (возрастет) на ? %.</w:t>
      </w:r>
    </w:p>
    <w:p w:rsidR="0061368A" w:rsidRDefault="003E13D0" w:rsidP="00B60342">
      <w:pPr>
        <w:spacing w:line="360" w:lineRule="auto"/>
        <w:ind w:firstLineChars="308" w:firstLine="7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 2</w:t>
      </w:r>
    </w:p>
    <w:p w:rsidR="0061368A" w:rsidRDefault="003E13D0" w:rsidP="00B60342">
      <w:pPr>
        <w:spacing w:line="360" w:lineRule="auto"/>
        <w:ind w:firstLineChars="308" w:firstLine="7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Исходные данные для расчета</w:t>
      </w:r>
    </w:p>
    <w:tbl>
      <w:tblPr>
        <w:tblStyle w:val="31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1368A">
        <w:trPr>
          <w:trHeight w:val="594"/>
        </w:trPr>
        <w:tc>
          <w:tcPr>
            <w:tcW w:w="4785" w:type="dxa"/>
          </w:tcPr>
          <w:p w:rsidR="0061368A" w:rsidRDefault="003E13D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4786" w:type="dxa"/>
          </w:tcPr>
          <w:p w:rsidR="0061368A" w:rsidRDefault="003E13D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61368A">
        <w:tc>
          <w:tcPr>
            <w:tcW w:w="4785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Выручка от реализации, млн. руб.</w:t>
            </w:r>
          </w:p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Переменные затраты, млн. руб.</w:t>
            </w:r>
          </w:p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Постоянные затраты, млн. руб.</w:t>
            </w:r>
          </w:p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Прибыль, млн. руб.</w:t>
            </w:r>
          </w:p>
        </w:tc>
        <w:tc>
          <w:tcPr>
            <w:tcW w:w="4786" w:type="dxa"/>
          </w:tcPr>
          <w:p w:rsidR="0061368A" w:rsidRDefault="003E13D0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386</w:t>
            </w:r>
          </w:p>
          <w:p w:rsidR="0061368A" w:rsidRDefault="003E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  <w:p w:rsidR="0061368A" w:rsidRDefault="003E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61368A" w:rsidRDefault="003E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61368A">
        <w:tc>
          <w:tcPr>
            <w:tcW w:w="4785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Цена, тыс. руб./шт.</w:t>
            </w:r>
          </w:p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реализации,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Средние переменные затраты, тыс. руб./шт.</w:t>
            </w:r>
          </w:p>
        </w:tc>
        <w:tc>
          <w:tcPr>
            <w:tcW w:w="4786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       386</w:t>
            </w:r>
          </w:p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1000</w:t>
            </w:r>
          </w:p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        251</w:t>
            </w:r>
          </w:p>
        </w:tc>
      </w:tr>
    </w:tbl>
    <w:p w:rsidR="0061368A" w:rsidRDefault="0061368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Критический                       ???????????.</w:t>
      </w:r>
    </w:p>
    <w:p w:rsidR="0061368A" w:rsidRDefault="003E13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712" behindDoc="0" locked="0" layoutInCell="1" hidden="0" allowOverlap="1">
                <wp:simplePos x="0" y="0"/>
                <wp:positionH relativeFrom="column">
                  <wp:posOffset>1224915</wp:posOffset>
                </wp:positionH>
                <wp:positionV relativeFrom="paragraph">
                  <wp:posOffset>87630</wp:posOffset>
                </wp:positionV>
                <wp:extent cx="1790700" cy="9525"/>
                <wp:effectExtent l="4762" t="4762" r="4762" b="4762"/>
                <wp:wrapNone/>
                <wp:docPr id="1068" name="shape10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0700" cy="9525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>
                              <a:shade val="95000"/>
                              <a:satMod val="104999"/>
                            </a:srgbClr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96,45pt;margin-top:6,9pt;width:141pt;height:0,75pt;mso-wrap-style:infront;mso-position-horizontal-relative:column;mso-position-vertical-relative:line;v-text-anchor:top;z-index:251788288" o:allowincell="t" filled="f" fillcolor="#ffffff" stroked="t" strokecolor="#0" strokeweight="0,75pt">
                <v:stroke joinstyle="round"/>
              </v:lin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объем            =                                                       =  ????? шт.</w:t>
      </w:r>
    </w:p>
    <w:p w:rsidR="0061368A" w:rsidRDefault="003E13D0">
      <w:pPr>
        <w:tabs>
          <w:tab w:val="left" w:pos="318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реализации                   ???????????тыс. руб./шт.</w:t>
      </w:r>
    </w:p>
    <w:p w:rsidR="0061368A" w:rsidRDefault="006136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368A" w:rsidRDefault="003E13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Порог рентабельности = ??????? шт. × ???? тыс. руб./шт. = ??? млн. руб.</w:t>
      </w:r>
    </w:p>
    <w:p w:rsidR="0061368A" w:rsidRDefault="003E13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Запас финансовой прочности = ???? млн. руб. – ???? млн. руб. = ???? млн. руб.</w:t>
      </w:r>
    </w:p>
    <w:p w:rsidR="0061368A" w:rsidRDefault="003E13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Маржа безопасности = ??? шт. – ??? шт. = ??? шт.</w:t>
      </w:r>
    </w:p>
    <w:p w:rsidR="0061368A" w:rsidRDefault="003E13D0">
      <w:pPr>
        <w:spacing w:before="100" w:beforeAutospacing="1" w:after="75" w:line="240" w:lineRule="auto"/>
        <w:ind w:right="391"/>
        <w:jc w:val="center"/>
        <w:outlineLvl w:val="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Задача 3</w:t>
      </w:r>
    </w:p>
    <w:p w:rsidR="0061368A" w:rsidRDefault="003E13D0">
      <w:pPr>
        <w:spacing w:before="60" w:after="165" w:line="240" w:lineRule="auto"/>
        <w:ind w:left="75" w:right="75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Предприятие производит продукцию вида А по цене 1500 рублей за единицу. Удельные переменные расходы составляют 1450 руб. Общая величина постоянных расходов равна 3000 тыс. руб. Определить величину критического объема продукции.</w:t>
      </w:r>
      <w: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Этапы составления графика в MS Project.</w:t>
      </w:r>
    </w:p>
    <w:p w:rsidR="0061368A" w:rsidRDefault="0061368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Рассчитать показатели: </w:t>
      </w:r>
    </w:p>
    <w:p w:rsidR="0061368A" w:rsidRDefault="003E13D0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Чистая текущая стоимость (net present value) NPV </w:t>
      </w:r>
    </w:p>
    <w:p w:rsidR="0061368A" w:rsidRDefault="003E13D0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Индекс прибыльности (Profitability index) PI </w:t>
      </w:r>
    </w:p>
    <w:p w:rsidR="0061368A" w:rsidRDefault="003E13D0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Внутренняя норма доходности или прибыльность проекта (internal rate of return) IRR </w:t>
      </w:r>
    </w:p>
    <w:p w:rsidR="0061368A" w:rsidRDefault="003E13D0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Период окупаемости (payback period) PB</w:t>
      </w:r>
    </w:p>
    <w:p w:rsidR="0061368A" w:rsidRDefault="0061368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368A" w:rsidRDefault="003E13D0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Задание для практической подготовки:</w:t>
      </w:r>
    </w:p>
    <w:p w:rsidR="0061368A" w:rsidRDefault="0061368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1368A" w:rsidRDefault="003E13D0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бизнес-плана «Финансовый план»</w:t>
      </w:r>
    </w:p>
    <w:p w:rsidR="0061368A" w:rsidRDefault="003E13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фирме «Сандал» предусмотрен выпуск нового продукта Д. Рассчитайте по вариантам следующие виды прибыли: валовую, от продаж, до налогообложения, чистую. Проанализируйте полученные данные и сделайте вывод.</w:t>
      </w:r>
    </w:p>
    <w:p w:rsidR="0061368A" w:rsidRDefault="003E13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Исходные данные по проекту производства продукта Д</w:t>
      </w:r>
    </w:p>
    <w:p w:rsidR="0061368A" w:rsidRDefault="006136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Таблица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4"/>
        <w:gridCol w:w="1376"/>
        <w:gridCol w:w="2026"/>
        <w:gridCol w:w="1899"/>
        <w:gridCol w:w="2120"/>
      </w:tblGrid>
      <w:tr w:rsidR="0061368A">
        <w:tc>
          <w:tcPr>
            <w:tcW w:w="2746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по продукту Д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919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1-й вариант оптимистический </w:t>
            </w:r>
          </w:p>
        </w:tc>
        <w:tc>
          <w:tcPr>
            <w:tcW w:w="1884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2-й вариант консервативный</w:t>
            </w:r>
          </w:p>
        </w:tc>
        <w:tc>
          <w:tcPr>
            <w:tcW w:w="184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3-й вариант пессимистический </w:t>
            </w:r>
          </w:p>
        </w:tc>
      </w:tr>
      <w:tr w:rsidR="0061368A">
        <w:tc>
          <w:tcPr>
            <w:tcW w:w="274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программа выпуска продукта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60 000*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40 000*</w:t>
            </w:r>
          </w:p>
        </w:tc>
        <w:tc>
          <w:tcPr>
            <w:tcW w:w="1847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20 000*</w:t>
            </w:r>
          </w:p>
        </w:tc>
      </w:tr>
      <w:tr w:rsidR="0061368A">
        <w:tc>
          <w:tcPr>
            <w:tcW w:w="2746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единицу продукта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1200*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1050*</w:t>
            </w:r>
          </w:p>
        </w:tc>
        <w:tc>
          <w:tcPr>
            <w:tcW w:w="1847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900*</w:t>
            </w:r>
          </w:p>
        </w:tc>
      </w:tr>
      <w:tr w:rsidR="0061368A">
        <w:tc>
          <w:tcPr>
            <w:tcW w:w="274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условно-переменных затрат на единицу продукции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730*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740*</w:t>
            </w:r>
          </w:p>
        </w:tc>
        <w:tc>
          <w:tcPr>
            <w:tcW w:w="1847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750*</w:t>
            </w:r>
          </w:p>
        </w:tc>
      </w:tr>
      <w:tr w:rsidR="0061368A">
        <w:tc>
          <w:tcPr>
            <w:tcW w:w="2746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условно-постоянных расходов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5650" w:type="dxa"/>
            <w:gridSpan w:val="3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2500*</w:t>
            </w:r>
          </w:p>
        </w:tc>
      </w:tr>
      <w:tr w:rsidR="0061368A">
        <w:tc>
          <w:tcPr>
            <w:tcW w:w="274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800*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680*</w:t>
            </w:r>
          </w:p>
        </w:tc>
        <w:tc>
          <w:tcPr>
            <w:tcW w:w="1847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520*</w:t>
            </w:r>
          </w:p>
        </w:tc>
      </w:tr>
      <w:tr w:rsidR="0061368A">
        <w:tc>
          <w:tcPr>
            <w:tcW w:w="274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расходы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180*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200*</w:t>
            </w:r>
          </w:p>
        </w:tc>
        <w:tc>
          <w:tcPr>
            <w:tcW w:w="1847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330*</w:t>
            </w:r>
          </w:p>
        </w:tc>
      </w:tr>
    </w:tbl>
    <w:p w:rsidR="0061368A" w:rsidRDefault="0061368A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5</w:t>
      </w:r>
    </w:p>
    <w:p w:rsidR="0061368A" w:rsidRDefault="003E13D0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бизнес-плана «Экономическая и финансовая оценка эффективности деятельности предприятия (проекта)»</w:t>
      </w:r>
    </w:p>
    <w:p w:rsidR="0061368A" w:rsidRDefault="0061368A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Построить график критического объема производства по консервативному варианту практического задания № 4. Покажите графически:</w:t>
      </w:r>
    </w:p>
    <w:p w:rsidR="0061368A" w:rsidRDefault="003E13D0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выручки, затрат, прибыль от продаж;</w:t>
      </w:r>
    </w:p>
    <w:p w:rsidR="0061368A" w:rsidRDefault="003E13D0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точку безубыточности, порог рентабельности, запас финансовой прочности, маржу безопасности.</w:t>
      </w:r>
    </w:p>
    <w:p w:rsidR="0061368A" w:rsidRDefault="003E13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Произведите расчет, сравните полученные результаты с показателями графика.</w:t>
      </w:r>
    </w:p>
    <w:p w:rsidR="0061368A" w:rsidRDefault="006136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6</w:t>
      </w:r>
    </w:p>
    <w:p w:rsidR="0061368A" w:rsidRDefault="003E13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 Какие ключевые области необходимо охватить при презентации бизнес-плана? Как можно повысить эффективность презентации? </w:t>
      </w:r>
    </w:p>
    <w:p w:rsidR="0061368A" w:rsidRDefault="003E13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В таблице представлена последовательность выполнения работ по составлению бизнес-плана. Укажите разделы бизнес-плана.</w:t>
      </w:r>
    </w:p>
    <w:p w:rsidR="0061368A" w:rsidRDefault="0061368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6"/>
        <w:gridCol w:w="4927"/>
      </w:tblGrid>
      <w:tr w:rsidR="0061368A">
        <w:tc>
          <w:tcPr>
            <w:tcW w:w="4926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 выполнения работ</w:t>
            </w:r>
          </w:p>
        </w:tc>
        <w:tc>
          <w:tcPr>
            <w:tcW w:w="4927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бизнес-плана</w:t>
            </w:r>
          </w:p>
        </w:tc>
      </w:tr>
      <w:tr w:rsidR="0061368A">
        <w:tc>
          <w:tcPr>
            <w:tcW w:w="4926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Оформление титульного листа</w:t>
            </w:r>
          </w:p>
        </w:tc>
        <w:tc>
          <w:tcPr>
            <w:tcW w:w="4927" w:type="dxa"/>
            <w:shd w:val="clear" w:color="auto" w:fill="auto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Сбор и анализ информации о продукте</w:t>
            </w:r>
          </w:p>
        </w:tc>
        <w:tc>
          <w:tcPr>
            <w:tcW w:w="4927" w:type="dxa"/>
            <w:shd w:val="clear" w:color="auto" w:fill="auto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Сбор и анализ информации о рынке сбыта</w:t>
            </w:r>
          </w:p>
        </w:tc>
        <w:tc>
          <w:tcPr>
            <w:tcW w:w="4927" w:type="dxa"/>
            <w:shd w:val="clear" w:color="auto" w:fill="auto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Анализ состояния конкуренции на рынке сбыта</w:t>
            </w:r>
          </w:p>
        </w:tc>
        <w:tc>
          <w:tcPr>
            <w:tcW w:w="4927" w:type="dxa"/>
            <w:shd w:val="clear" w:color="auto" w:fill="auto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Анализ состояния и возможностей предприятия и перспективности отрасли</w:t>
            </w:r>
          </w:p>
        </w:tc>
        <w:tc>
          <w:tcPr>
            <w:tcW w:w="4927" w:type="dxa"/>
            <w:shd w:val="clear" w:color="auto" w:fill="auto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Разработка стратегии маркетинга, товарной, ценовой и сбытовой политики</w:t>
            </w:r>
          </w:p>
        </w:tc>
        <w:tc>
          <w:tcPr>
            <w:tcW w:w="4927" w:type="dxa"/>
            <w:shd w:val="clear" w:color="auto" w:fill="auto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Определение потребности и путей обеспечения площадями, оборудованием, сырьем и материалами, кадрами и другими ресурсами, определение затрат</w:t>
            </w:r>
          </w:p>
        </w:tc>
        <w:tc>
          <w:tcPr>
            <w:tcW w:w="4927" w:type="dxa"/>
            <w:shd w:val="clear" w:color="auto" w:fill="auto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Разработка организационной структуры, штатного расписания, способов стимулирования персонала</w:t>
            </w:r>
          </w:p>
        </w:tc>
        <w:tc>
          <w:tcPr>
            <w:tcW w:w="4927" w:type="dxa"/>
            <w:shd w:val="clear" w:color="auto" w:fill="auto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Расчет необходимого капитала, анализ и планирование основных финансовых показателей</w:t>
            </w:r>
          </w:p>
        </w:tc>
        <w:tc>
          <w:tcPr>
            <w:tcW w:w="4927" w:type="dxa"/>
            <w:shd w:val="clear" w:color="auto" w:fill="auto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Определение источников финансирования, направленности и масштабности проекта, расчет эффективности</w:t>
            </w:r>
          </w:p>
        </w:tc>
        <w:tc>
          <w:tcPr>
            <w:tcW w:w="4927" w:type="dxa"/>
            <w:shd w:val="clear" w:color="auto" w:fill="auto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Решение вопроса рисков и гарантий</w:t>
            </w:r>
          </w:p>
        </w:tc>
        <w:tc>
          <w:tcPr>
            <w:tcW w:w="4927" w:type="dxa"/>
            <w:shd w:val="clear" w:color="auto" w:fill="auto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Решение вопросов правового обеспечения </w:t>
            </w:r>
          </w:p>
        </w:tc>
        <w:tc>
          <w:tcPr>
            <w:tcW w:w="4927" w:type="dxa"/>
            <w:shd w:val="clear" w:color="auto" w:fill="auto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Разработка графика реализации проекта</w:t>
            </w:r>
          </w:p>
        </w:tc>
        <w:tc>
          <w:tcPr>
            <w:tcW w:w="4927" w:type="dxa"/>
            <w:shd w:val="clear" w:color="auto" w:fill="auto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Составление резюме на проект</w:t>
            </w:r>
          </w:p>
        </w:tc>
        <w:tc>
          <w:tcPr>
            <w:tcW w:w="4927" w:type="dxa"/>
            <w:shd w:val="clear" w:color="auto" w:fill="auto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1368A" w:rsidRDefault="006136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1368A" w:rsidRDefault="003E13D0">
      <w:pPr>
        <w:widowControl w:val="0"/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Типовые задания к интерактивным занятиям</w:t>
      </w:r>
    </w:p>
    <w:p w:rsidR="0061368A" w:rsidRDefault="0061368A">
      <w:pPr>
        <w:widowControl w:val="0"/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0"/>
        <w:gridCol w:w="6624"/>
      </w:tblGrid>
      <w:tr w:rsidR="0061368A">
        <w:trPr>
          <w:trHeight w:val="855"/>
          <w:jc w:val="center"/>
        </w:trPr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бизнес планов по отраслям промышленности</w:t>
            </w:r>
          </w:p>
        </w:tc>
        <w:tc>
          <w:tcPr>
            <w:tcW w:w="6624" w:type="dxa"/>
            <w:tcBorders>
              <w:top w:val="single" w:sz="4" w:space="0" w:color="auto"/>
              <w:bottom w:val="single" w:sz="4" w:space="0" w:color="auto"/>
            </w:tcBorders>
          </w:tcPr>
          <w:p w:rsidR="0061368A" w:rsidRDefault="003E13D0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мультимедийных презентаций докладов о работах обучающихся по составлению бизнес-планов;</w:t>
            </w:r>
          </w:p>
          <w:p w:rsidR="0061368A" w:rsidRDefault="003E13D0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обсуждение вынесенных в планах вопросов по эффективности проектов;</w:t>
            </w:r>
          </w:p>
          <w:p w:rsidR="0061368A" w:rsidRDefault="003E13D0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дискуссии по проблемам внедрения проектов.  </w:t>
            </w:r>
          </w:p>
          <w:p w:rsidR="0061368A" w:rsidRDefault="0061368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368A">
        <w:trPr>
          <w:trHeight w:val="855"/>
          <w:jc w:val="center"/>
        </w:trPr>
        <w:tc>
          <w:tcPr>
            <w:tcW w:w="2840" w:type="dxa"/>
            <w:tcBorders>
              <w:top w:val="single" w:sz="4" w:space="0" w:color="auto"/>
            </w:tcBorders>
          </w:tcPr>
          <w:p w:rsidR="0061368A" w:rsidRDefault="003E13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Деловая игра в группе</w:t>
            </w:r>
          </w:p>
        </w:tc>
        <w:tc>
          <w:tcPr>
            <w:tcW w:w="6624" w:type="dxa"/>
            <w:tcBorders>
              <w:top w:val="single" w:sz="4" w:space="0" w:color="auto"/>
            </w:tcBorders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Концепция игры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Сформированной команде необходимо за отведенное время развить концепцию бизнес-плана (по предложенной теме) и провести его защиту</w:t>
            </w:r>
          </w:p>
        </w:tc>
      </w:tr>
    </w:tbl>
    <w:p w:rsidR="0061368A" w:rsidRDefault="003E13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Заполнить таблицу приложения для бизнес-планирования и выбрать наилучшее предложение для проекта</w:t>
      </w:r>
    </w:p>
    <w:tbl>
      <w:tblPr>
        <w:tblStyle w:val="6"/>
        <w:tblW w:w="9606" w:type="dxa"/>
        <w:tblLook w:val="04A0" w:firstRow="1" w:lastRow="0" w:firstColumn="1" w:lastColumn="0" w:noHBand="0" w:noVBand="1"/>
      </w:tblPr>
      <w:tblGrid>
        <w:gridCol w:w="770"/>
        <w:gridCol w:w="3115"/>
        <w:gridCol w:w="3311"/>
        <w:gridCol w:w="2410"/>
      </w:tblGrid>
      <w:tr w:rsidR="0061368A">
        <w:tc>
          <w:tcPr>
            <w:tcW w:w="770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5" w:type="dxa"/>
          </w:tcPr>
          <w:p w:rsidR="0061368A" w:rsidRDefault="003E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приложения для </w:t>
            </w:r>
          </w:p>
          <w:p w:rsidR="0061368A" w:rsidRDefault="003E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бизнес-планирования</w:t>
            </w:r>
          </w:p>
        </w:tc>
        <w:tc>
          <w:tcPr>
            <w:tcW w:w="3311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Преимущества:</w:t>
            </w:r>
          </w:p>
        </w:tc>
        <w:tc>
          <w:tcPr>
            <w:tcW w:w="2410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Недостатки:</w:t>
            </w:r>
          </w:p>
        </w:tc>
      </w:tr>
      <w:tr w:rsidR="0061368A">
        <w:tc>
          <w:tcPr>
            <w:tcW w:w="770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5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Trello</w:t>
            </w:r>
          </w:p>
        </w:tc>
        <w:tc>
          <w:tcPr>
            <w:tcW w:w="3311" w:type="dxa"/>
          </w:tcPr>
          <w:p w:rsidR="0061368A" w:rsidRDefault="00613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368A" w:rsidRDefault="00613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68A">
        <w:tc>
          <w:tcPr>
            <w:tcW w:w="770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5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Google Задачи</w:t>
            </w:r>
          </w:p>
        </w:tc>
        <w:tc>
          <w:tcPr>
            <w:tcW w:w="3311" w:type="dxa"/>
          </w:tcPr>
          <w:p w:rsidR="0061368A" w:rsidRDefault="00613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368A" w:rsidRDefault="00613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68A">
        <w:tc>
          <w:tcPr>
            <w:tcW w:w="770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5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Wunderlist</w:t>
            </w:r>
          </w:p>
        </w:tc>
        <w:tc>
          <w:tcPr>
            <w:tcW w:w="3311" w:type="dxa"/>
          </w:tcPr>
          <w:p w:rsidR="0061368A" w:rsidRDefault="00613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368A" w:rsidRDefault="00613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68A">
        <w:tc>
          <w:tcPr>
            <w:tcW w:w="770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5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Evernote</w:t>
            </w:r>
          </w:p>
        </w:tc>
        <w:tc>
          <w:tcPr>
            <w:tcW w:w="3311" w:type="dxa"/>
          </w:tcPr>
          <w:p w:rsidR="0061368A" w:rsidRDefault="00613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368A" w:rsidRDefault="00613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68A">
        <w:tc>
          <w:tcPr>
            <w:tcW w:w="770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5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Asana</w:t>
            </w:r>
          </w:p>
        </w:tc>
        <w:tc>
          <w:tcPr>
            <w:tcW w:w="3311" w:type="dxa"/>
          </w:tcPr>
          <w:p w:rsidR="0061368A" w:rsidRDefault="00613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368A" w:rsidRDefault="00613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68A">
        <w:tc>
          <w:tcPr>
            <w:tcW w:w="770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5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Kaiten</w:t>
            </w:r>
          </w:p>
        </w:tc>
        <w:tc>
          <w:tcPr>
            <w:tcW w:w="3311" w:type="dxa"/>
          </w:tcPr>
          <w:p w:rsidR="0061368A" w:rsidRDefault="00613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368A" w:rsidRDefault="00613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0342" w:rsidRDefault="00B60342" w:rsidP="00B603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0342" w:rsidRPr="00B60342" w:rsidRDefault="00B60342" w:rsidP="00B603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03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B60342" w:rsidRPr="00B60342" w:rsidRDefault="00B60342" w:rsidP="00B603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6034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Методические материалы, определяющие процедуры и критерии  оценивания </w:t>
      </w:r>
      <w:proofErr w:type="spellStart"/>
      <w:r w:rsidRPr="00B6034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сформированности</w:t>
      </w:r>
      <w:proofErr w:type="spellEnd"/>
      <w:r w:rsidRPr="00B6034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компетенций,  определены Положением о текущем контроле успеваемости и промежуточной </w:t>
      </w:r>
      <w:proofErr w:type="gramStart"/>
      <w:r w:rsidRPr="00B6034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аттестации</w:t>
      </w:r>
      <w:proofErr w:type="gramEnd"/>
      <w:r w:rsidRPr="00B6034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61368A" w:rsidRDefault="006136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7. Перечень учебно-методического обеспечения для самостоятельной работы обучающихся по дисциплине </w:t>
      </w:r>
    </w:p>
    <w:p w:rsidR="0061368A" w:rsidRDefault="003E13D0">
      <w:pPr>
        <w:spacing w:after="0" w:line="240" w:lineRule="auto"/>
        <w:ind w:left="864" w:hanging="864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eastAsia="Times New Roman" w:hAnsi="Times New Roman"/>
          <w:b/>
          <w:iCs/>
          <w:sz w:val="24"/>
          <w:szCs w:val="24"/>
        </w:rPr>
        <w:t>7.1. Основная учебная литература:</w:t>
      </w:r>
    </w:p>
    <w:p w:rsidR="0061368A" w:rsidRDefault="003E13D0" w:rsidP="00B60342">
      <w:pPr>
        <w:pStyle w:val="a3"/>
        <w:numPr>
          <w:ilvl w:val="0"/>
          <w:numId w:val="23"/>
        </w:numPr>
        <w:tabs>
          <w:tab w:val="left" w:pos="1065"/>
        </w:tabs>
        <w:ind w:left="0" w:firstLineChars="302" w:firstLine="725"/>
        <w:jc w:val="both"/>
      </w:pPr>
      <w:r>
        <w:t>Галиев, Ж. К. Планирование коммерческой деятельности. Бизнес-планирование : учебник / Ж. К. Галиев, Н. В. Галиева. — Москва : Издательский Дом МИСиС, 2020. — 150 c. — ISBN 978-5-907226-72-2. — Текст: электронный // Электронно-библиотечная система IPR BOOKS</w:t>
      </w:r>
      <w:proofErr w:type="gramStart"/>
      <w:r>
        <w:t xml:space="preserve"> :</w:t>
      </w:r>
      <w:proofErr w:type="gramEnd"/>
      <w:r>
        <w:t xml:space="preserve"> [сайт]. — URL: </w:t>
      </w:r>
      <w:hyperlink r:id="rId10" w:history="1">
        <w:r>
          <w:rPr>
            <w:rStyle w:val="a4"/>
          </w:rPr>
          <w:t>https://www.iprbookshop.ru/106730.html</w:t>
        </w:r>
      </w:hyperlink>
    </w:p>
    <w:p w:rsidR="0061368A" w:rsidRDefault="003E13D0" w:rsidP="00B60342">
      <w:pPr>
        <w:pStyle w:val="a3"/>
        <w:numPr>
          <w:ilvl w:val="0"/>
          <w:numId w:val="23"/>
        </w:numPr>
        <w:tabs>
          <w:tab w:val="left" w:pos="1065"/>
        </w:tabs>
        <w:ind w:left="0" w:firstLineChars="302" w:firstLine="725"/>
        <w:jc w:val="both"/>
      </w:pPr>
      <w:r>
        <w:t xml:space="preserve">Карамов, О. Г. Бизнес-планирование: учебное пособие / О. Г. Карамов. — Москва : Евразийский открытый институт, 2010. — 124 c. — ISBN 978-5-374-00419-9. — Текст : электронный // Электронно-библиотечная система IPR BOOKS : [сайт]. — URL: </w:t>
      </w:r>
      <w:r>
        <w:lastRenderedPageBreak/>
        <w:t>https://www.iprbookshop.ru/10623.html</w:t>
      </w:r>
    </w:p>
    <w:p w:rsidR="0061368A" w:rsidRDefault="003E13D0" w:rsidP="00B60342">
      <w:pPr>
        <w:pStyle w:val="a3"/>
        <w:numPr>
          <w:ilvl w:val="0"/>
          <w:numId w:val="23"/>
        </w:numPr>
        <w:tabs>
          <w:tab w:val="left" w:pos="1065"/>
        </w:tabs>
        <w:ind w:left="0" w:firstLineChars="302" w:firstLine="725"/>
        <w:jc w:val="both"/>
      </w:pPr>
      <w:r>
        <w:t xml:space="preserve">Гайнутдинов, Э. М. Бизнес-планирование: учебное пособие / Э. М. Гайнутдинов, Л. И. Поддерегина. — Минск: Вышэйшая школа, 2011. — 207 c. — ISBN 978-985-06-1766-8. — Текст : электронный // Электронно-библиотечная система IPR BOOKS : [сайт]. — URL: https://www.iprbookshop.ru/20060.html </w:t>
      </w:r>
    </w:p>
    <w:p w:rsidR="0061368A" w:rsidRDefault="0061368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1368A" w:rsidRDefault="003E13D0" w:rsidP="00B60342">
      <w:pPr>
        <w:tabs>
          <w:tab w:val="left" w:pos="929"/>
        </w:tabs>
        <w:spacing w:after="0" w:line="240" w:lineRule="auto"/>
        <w:ind w:firstLineChars="302" w:firstLine="728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7.2 Дополнительная литература:</w:t>
      </w:r>
    </w:p>
    <w:p w:rsidR="0061368A" w:rsidRDefault="003E13D0" w:rsidP="00B60342">
      <w:pPr>
        <w:tabs>
          <w:tab w:val="left" w:pos="929"/>
        </w:tabs>
        <w:spacing w:after="0" w:line="240" w:lineRule="auto"/>
        <w:ind w:leftChars="22" w:left="48" w:firstLineChars="282" w:firstLine="6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Боумэн К. Основы стратегического менеджмента /Пер. с англ. под ред. Л.Г. Зайцева, М.И. Соколовой. - М.: Банки и биржи, ЮНИТИ, 2009. </w:t>
      </w:r>
    </w:p>
    <w:p w:rsidR="0061368A" w:rsidRDefault="003E13D0" w:rsidP="00B60342">
      <w:pPr>
        <w:tabs>
          <w:tab w:val="left" w:pos="929"/>
        </w:tabs>
        <w:spacing w:after="0" w:line="240" w:lineRule="auto"/>
        <w:ind w:leftChars="22" w:left="48" w:firstLineChars="282" w:firstLine="6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Веснин В.Р. Основы менеджмента: Учебник. - М.: Институт международного права и экономики. Издательство "Триада, Лтд", 2010. . </w:t>
      </w:r>
    </w:p>
    <w:p w:rsidR="0061368A" w:rsidRDefault="003E13D0" w:rsidP="00B60342">
      <w:pPr>
        <w:tabs>
          <w:tab w:val="left" w:pos="929"/>
        </w:tabs>
        <w:spacing w:after="0" w:line="240" w:lineRule="auto"/>
        <w:ind w:leftChars="22" w:left="48" w:firstLineChars="282" w:firstLine="6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Попов В. М. Бизнес-планирование. Учебник. В. М. Попов, С. И. Ляпунов, С. Ю. Муртузалиева. М.: «Финансы и статистика»,  2010. –  672с.</w:t>
      </w:r>
    </w:p>
    <w:p w:rsidR="0061368A" w:rsidRDefault="003E13D0" w:rsidP="00B60342">
      <w:pPr>
        <w:widowControl w:val="0"/>
        <w:numPr>
          <w:ilvl w:val="0"/>
          <w:numId w:val="17"/>
        </w:numPr>
        <w:tabs>
          <w:tab w:val="left" w:pos="929"/>
        </w:tabs>
        <w:autoSpaceDE w:val="0"/>
        <w:autoSpaceDN w:val="0"/>
        <w:spacing w:after="0" w:line="240" w:lineRule="auto"/>
        <w:ind w:leftChars="22" w:left="48" w:firstLineChars="282" w:firstLine="67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Шеремет А.Д., Сайфулин Р.С. Методика финансового анализа. - М.: Итнра-М, 2011</w:t>
      </w:r>
    </w:p>
    <w:p w:rsidR="0061368A" w:rsidRDefault="003E13D0" w:rsidP="00B60342">
      <w:pPr>
        <w:widowControl w:val="0"/>
        <w:numPr>
          <w:ilvl w:val="0"/>
          <w:numId w:val="17"/>
        </w:numPr>
        <w:tabs>
          <w:tab w:val="left" w:pos="929"/>
        </w:tabs>
        <w:autoSpaceDE w:val="0"/>
        <w:autoSpaceDN w:val="0"/>
        <w:spacing w:after="0" w:line="240" w:lineRule="auto"/>
        <w:ind w:leftChars="22" w:left="48" w:firstLineChars="282" w:firstLine="67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Колесниковой Н.А. Бизнес-план. Методические материалы. / Под редакцией. - М., 2010.</w:t>
      </w:r>
    </w:p>
    <w:p w:rsidR="0061368A" w:rsidRDefault="003E13D0" w:rsidP="00B60342">
      <w:pPr>
        <w:widowControl w:val="0"/>
        <w:numPr>
          <w:ilvl w:val="0"/>
          <w:numId w:val="17"/>
        </w:numPr>
        <w:tabs>
          <w:tab w:val="left" w:pos="929"/>
        </w:tabs>
        <w:autoSpaceDE w:val="0"/>
        <w:autoSpaceDN w:val="0"/>
        <w:spacing w:after="0" w:line="240" w:lineRule="auto"/>
        <w:ind w:leftChars="22" w:left="48" w:firstLineChars="282" w:firstLine="67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Черняк В.З., Черняк А.В., Довдиенко И.В. Бизнес-планирование. - М.: РДЛ, 2010, 2011. </w:t>
      </w:r>
    </w:p>
    <w:p w:rsidR="0061368A" w:rsidRDefault="0061368A">
      <w:pPr>
        <w:tabs>
          <w:tab w:val="left" w:pos="1701"/>
        </w:tabs>
        <w:autoSpaceDE w:val="0"/>
        <w:autoSpaceDN w:val="0"/>
        <w:spacing w:after="0" w:line="240" w:lineRule="auto"/>
        <w:ind w:left="851" w:hanging="142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1368A" w:rsidRDefault="003E13D0">
      <w:pPr>
        <w:tabs>
          <w:tab w:val="left" w:pos="1701"/>
        </w:tabs>
        <w:autoSpaceDE w:val="0"/>
        <w:autoSpaceDN w:val="0"/>
        <w:spacing w:after="0" w:line="240" w:lineRule="auto"/>
        <w:ind w:left="851" w:hanging="142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7.3.Периодические издания</w:t>
      </w:r>
    </w:p>
    <w:p w:rsidR="0061368A" w:rsidRDefault="0061368A">
      <w:pPr>
        <w:tabs>
          <w:tab w:val="left" w:pos="1701"/>
        </w:tabs>
        <w:autoSpaceDE w:val="0"/>
        <w:autoSpaceDN w:val="0"/>
        <w:spacing w:after="0" w:line="240" w:lineRule="auto"/>
        <w:ind w:left="851" w:hanging="142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1368A" w:rsidRDefault="000076D3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tgtFrame="_blank" w:history="1">
        <w:r w:rsidR="003E13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Экономическое развитие России . </w:t>
        </w:r>
      </w:hyperlink>
      <w:r w:rsidR="003E1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E1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ISSN: </w:t>
      </w:r>
      <w:r w:rsidR="003E13D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2306-5001</w:t>
      </w:r>
    </w:p>
    <w:p w:rsidR="0061368A" w:rsidRDefault="000076D3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tgtFrame="_blank" w:history="1">
        <w:r w:rsidR="003E13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Вестник </w:t>
        </w:r>
        <w:proofErr w:type="spellStart"/>
        <w:r w:rsidR="003E13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Экономикаи</w:t>
        </w:r>
        <w:proofErr w:type="spellEnd"/>
        <w:proofErr w:type="gramStart"/>
        <w:r w:rsidR="003E13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,</w:t>
        </w:r>
        <w:proofErr w:type="gramEnd"/>
        <w:r w:rsidR="003E13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права и социологии. </w:t>
        </w:r>
      </w:hyperlink>
      <w:r w:rsidR="003E1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ISSN: </w:t>
      </w:r>
      <w:r w:rsidR="003E13D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1998-5533</w:t>
      </w:r>
    </w:p>
    <w:p w:rsidR="0061368A" w:rsidRDefault="003E13D0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Журнал Налоги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ISSN:</w:t>
      </w:r>
      <w:r>
        <w:rPr>
          <w:rFonts w:ascii="Times New Roman" w:eastAsia="Times New Roman" w:hAnsi="Times New Roman" w:cs="Times New Roman"/>
          <w:color w:val="414040"/>
          <w:sz w:val="24"/>
          <w:szCs w:val="24"/>
          <w:shd w:val="clear" w:color="auto" w:fill="FFFFFF"/>
          <w:lang w:eastAsia="ru-RU"/>
        </w:rPr>
        <w:t xml:space="preserve"> 1999-4796</w:t>
      </w:r>
    </w:p>
    <w:p w:rsidR="0061368A" w:rsidRDefault="0061368A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61368A" w:rsidRDefault="000076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hyperlink r:id="rId13" w:history="1">
        <w:r w:rsidR="003E13D0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3E13D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61368A" w:rsidRDefault="003E13D0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www.europa.eu.int – официальный сайт ЕвропейскогоСоюза.</w:t>
      </w:r>
    </w:p>
    <w:p w:rsidR="0061368A" w:rsidRDefault="003E13D0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www.worldbank.org – официальный сайт Всемирного банка (статистика по страм и регионам)</w:t>
      </w:r>
    </w:p>
    <w:p w:rsidR="0061368A" w:rsidRDefault="0061368A">
      <w:pPr>
        <w:autoSpaceDE w:val="0"/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61368A" w:rsidRDefault="003E13D0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61368A" w:rsidRDefault="003E13D0">
      <w:pPr>
        <w:widowControl w:val="0"/>
        <w:numPr>
          <w:ilvl w:val="0"/>
          <w:numId w:val="26"/>
        </w:numPr>
        <w:tabs>
          <w:tab w:val="left" w:pos="7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61368A" w:rsidRDefault="003E13D0">
      <w:pPr>
        <w:widowControl w:val="0"/>
        <w:numPr>
          <w:ilvl w:val="0"/>
          <w:numId w:val="26"/>
        </w:numPr>
        <w:tabs>
          <w:tab w:val="left" w:pos="7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внеаудиторная подготовка к  контрольным работам, выполнение докладов, рефератов и курсовых работ;</w:t>
      </w:r>
    </w:p>
    <w:p w:rsidR="0061368A" w:rsidRDefault="003E13D0">
      <w:pPr>
        <w:widowControl w:val="0"/>
        <w:numPr>
          <w:ilvl w:val="0"/>
          <w:numId w:val="26"/>
        </w:numPr>
        <w:tabs>
          <w:tab w:val="left" w:pos="7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61368A" w:rsidRDefault="003E13D0">
      <w:pPr>
        <w:widowControl w:val="0"/>
        <w:numPr>
          <w:ilvl w:val="0"/>
          <w:numId w:val="26"/>
        </w:numPr>
        <w:tabs>
          <w:tab w:val="left" w:pos="7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 экзаменам (зачетам)  непосредственно перед ними.</w:t>
      </w:r>
    </w:p>
    <w:p w:rsidR="0061368A" w:rsidRDefault="003E13D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успешной сдачи  экзамена (зачета)  рекомендуется соблюдать следующие правила:</w:t>
      </w:r>
    </w:p>
    <w:p w:rsidR="0061368A" w:rsidRDefault="003E13D0">
      <w:pPr>
        <w:widowControl w:val="0"/>
        <w:numPr>
          <w:ilvl w:val="0"/>
          <w:numId w:val="26"/>
        </w:numPr>
        <w:tabs>
          <w:tab w:val="left" w:pos="7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экзамену (зачету) должна проводиться систематически, в течение всего семестра.</w:t>
      </w:r>
    </w:p>
    <w:p w:rsidR="0061368A" w:rsidRDefault="003E13D0">
      <w:pPr>
        <w:widowControl w:val="0"/>
        <w:numPr>
          <w:ilvl w:val="0"/>
          <w:numId w:val="26"/>
        </w:numPr>
        <w:tabs>
          <w:tab w:val="left" w:pos="7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61368A" w:rsidRDefault="003E13D0">
      <w:pPr>
        <w:widowControl w:val="0"/>
        <w:numPr>
          <w:ilvl w:val="0"/>
          <w:numId w:val="26"/>
        </w:numPr>
        <w:tabs>
          <w:tab w:val="left" w:pos="7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Подробные методические указания для обучающихся  см. в  учебно-методическом пособии Дементьевой Ю.В., Павловой С.А. «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61368A" w:rsidRDefault="0061368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61368A" w:rsidRDefault="0061368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Операционнаясистема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Microsoft Windows</w:t>
      </w:r>
    </w:p>
    <w:p w:rsidR="0061368A" w:rsidRDefault="003E13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2.Microsoft Office 2010-2016</w:t>
      </w:r>
    </w:p>
    <w:p w:rsidR="0061368A" w:rsidRDefault="003E13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Антивирус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Kaspersky Endpoint Security</w:t>
      </w:r>
    </w:p>
    <w:p w:rsidR="0061368A" w:rsidRPr="00B60342" w:rsidRDefault="003E13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603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Программадляработыс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файлами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AdobeReader</w:t>
      </w:r>
      <w:proofErr w:type="spellEnd"/>
    </w:p>
    <w:p w:rsidR="0061368A" w:rsidRPr="00B60342" w:rsidRDefault="003E13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603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Архиватор</w:t>
      </w:r>
      <w:r w:rsidRPr="00B603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7-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zip</w:t>
      </w:r>
    </w:p>
    <w:p w:rsidR="0061368A" w:rsidRDefault="003E13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6.Справочно-правовая система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КонсультантПлюс</w:t>
      </w:r>
      <w:proofErr w:type="spellEnd"/>
    </w:p>
    <w:p w:rsidR="0061368A" w:rsidRDefault="003E13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7.Справочно-правовая система Гарант</w:t>
      </w:r>
    </w:p>
    <w:p w:rsidR="0061368A" w:rsidRDefault="0061368A">
      <w:pPr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11.Описание материально-технической базы, необходимой для осуществления образовательного процесса по дисциплине (модулю)</w:t>
      </w:r>
    </w:p>
    <w:p w:rsidR="0061368A" w:rsidRDefault="003E13D0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1.Проектор, ноутбук</w:t>
      </w:r>
    </w:p>
    <w:p w:rsidR="0061368A" w:rsidRDefault="003E13D0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2.Проекционный экран </w:t>
      </w:r>
    </w:p>
    <w:p w:rsidR="0061368A" w:rsidRDefault="003E13D0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3.Колонки</w:t>
      </w:r>
    </w:p>
    <w:p w:rsidR="0061368A" w:rsidRDefault="006136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61368A" w:rsidRDefault="003E13D0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Для освоения дисциплины используются как традиционные формы занятий – лекционные занятия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61368A" w:rsidRDefault="003E13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учебных занятиях используются технические средства обучения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проектор,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61368A" w:rsidRDefault="0061368A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12.1. В освоении учебной дисциплины  используются следующие традиционные образовательные технологии:</w:t>
      </w:r>
    </w:p>
    <w:p w:rsidR="0061368A" w:rsidRDefault="003E13D0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61368A" w:rsidRDefault="003E13D0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практические занятия;</w:t>
      </w:r>
    </w:p>
    <w:p w:rsidR="0061368A" w:rsidRDefault="003E13D0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контрольные опросы;</w:t>
      </w:r>
    </w:p>
    <w:p w:rsidR="0061368A" w:rsidRDefault="003E13D0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консультации;</w:t>
      </w:r>
    </w:p>
    <w:p w:rsidR="0061368A" w:rsidRDefault="003E13D0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61368A" w:rsidRDefault="003E13D0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и обсуждение презентаций.</w:t>
      </w:r>
    </w:p>
    <w:p w:rsidR="0061368A" w:rsidRDefault="003E13D0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12.2. Активные и интерактивные методы и формы обучения</w:t>
      </w:r>
    </w:p>
    <w:p w:rsidR="0061368A" w:rsidRDefault="003E13D0">
      <w:pPr>
        <w:tabs>
          <w:tab w:val="center" w:pos="851"/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Из перечня видов: («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используются следующие:</w:t>
      </w:r>
    </w:p>
    <w:p w:rsidR="0061368A" w:rsidRDefault="003E13D0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- сообщения с анализом;</w:t>
      </w:r>
    </w:p>
    <w:p w:rsidR="0061368A" w:rsidRDefault="003E13D0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- анализ проблемных конкретных  ситуаций</w:t>
      </w:r>
    </w:p>
    <w:p w:rsidR="0061368A" w:rsidRDefault="003E13D0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61368A" w:rsidRDefault="003E13D0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</w:p>
    <w:p w:rsidR="0061368A" w:rsidRDefault="0061368A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61368A" w:rsidRDefault="003E13D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61368A" w:rsidRDefault="003E13D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ДИСЦИПЛИНЕ</w:t>
      </w: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368A" w:rsidRDefault="003E13D0">
      <w:pPr>
        <w:tabs>
          <w:tab w:val="left" w:leader="underscore" w:pos="98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«Бизнес - планирование»</w:t>
      </w: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Паспорт компетенций</w:t>
      </w:r>
    </w:p>
    <w:p w:rsidR="0061368A" w:rsidRDefault="0061368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670"/>
      </w:tblGrid>
      <w:tr w:rsidR="0061368A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3E13D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3E13D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3E13D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61368A">
        <w:tc>
          <w:tcPr>
            <w:tcW w:w="20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368A" w:rsidRDefault="003E13D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</w:t>
            </w:r>
          </w:p>
          <w:p w:rsidR="0061368A" w:rsidRDefault="003E13D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ПК-2</w:t>
            </w:r>
          </w:p>
          <w:p w:rsidR="0061368A" w:rsidRDefault="003E13D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3E13D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3E13D0">
            <w:pPr>
              <w:tabs>
                <w:tab w:val="left" w:pos="57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Проблемно-аналитическое задание </w:t>
            </w:r>
          </w:p>
        </w:tc>
      </w:tr>
      <w:tr w:rsidR="0061368A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368A" w:rsidRDefault="0061368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Тест, задачи </w:t>
            </w:r>
          </w:p>
        </w:tc>
      </w:tr>
      <w:tr w:rsidR="0061368A"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Вопросы к зачету </w:t>
            </w:r>
          </w:p>
        </w:tc>
      </w:tr>
    </w:tbl>
    <w:p w:rsidR="0061368A" w:rsidRDefault="006136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 Критерии освоения компетенций</w:t>
      </w:r>
    </w:p>
    <w:p w:rsidR="0061368A" w:rsidRDefault="0061368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368A" w:rsidRDefault="003E13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61368A" w:rsidRDefault="0061368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1368A" w:rsidRDefault="003E13D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Критерии оценки знаний студентов </w:t>
      </w:r>
    </w:p>
    <w:p w:rsidR="0061368A" w:rsidRDefault="003E13D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(пороговый уровень сформированности компетенции)</w:t>
      </w:r>
    </w:p>
    <w:p w:rsidR="0061368A" w:rsidRDefault="0061368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61368A">
        <w:trPr>
          <w:jc w:val="center"/>
        </w:trPr>
        <w:tc>
          <w:tcPr>
            <w:tcW w:w="993" w:type="pct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61368A">
        <w:trPr>
          <w:jc w:val="center"/>
        </w:trPr>
        <w:tc>
          <w:tcPr>
            <w:tcW w:w="993" w:type="pct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4007" w:type="pct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делает квалифицированные выводы и обобщения;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владеет на высококвалифицированном уровне системой понятий.</w:t>
            </w:r>
          </w:p>
        </w:tc>
      </w:tr>
      <w:tr w:rsidR="0061368A">
        <w:trPr>
          <w:jc w:val="center"/>
        </w:trPr>
        <w:tc>
          <w:tcPr>
            <w:tcW w:w="993" w:type="pct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4007" w:type="pct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затрудняется в формулировании квалифицированных выводов и обобщений;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владеет на достаточном уровне системой понятий.</w:t>
            </w:r>
          </w:p>
        </w:tc>
      </w:tr>
      <w:tr w:rsidR="0061368A">
        <w:trPr>
          <w:jc w:val="center"/>
        </w:trPr>
        <w:tc>
          <w:tcPr>
            <w:tcW w:w="993" w:type="pct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4007" w:type="pct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студент ориентируется в материале, однако затрудняется в его изложении;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показывает недостаточность знаний основной и дополнительной литературы;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слабо аргументирует научные положения;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практически не способен сформулировать выводы и обобщения;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частично владеет системой понятий.</w:t>
            </w:r>
          </w:p>
        </w:tc>
      </w:tr>
      <w:tr w:rsidR="0061368A">
        <w:trPr>
          <w:jc w:val="center"/>
        </w:trPr>
        <w:tc>
          <w:tcPr>
            <w:tcW w:w="993" w:type="pct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4007" w:type="pct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студент не усвоил значительной части материала;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 не может аргументировать научные положения;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не формулирует квалифицированных выводов и обобщений;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не владеет системой понятий.</w:t>
            </w:r>
          </w:p>
        </w:tc>
      </w:tr>
    </w:tbl>
    <w:p w:rsidR="0061368A" w:rsidRDefault="0061368A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1368A" w:rsidRDefault="003E13D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61368A" w:rsidRDefault="003E13D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(продвинутый уровень </w:t>
      </w:r>
      <w:r>
        <w:rPr>
          <w:rFonts w:ascii="Times New Roman" w:eastAsia="Calibri" w:hAnsi="Times New Roman" w:cs="Times New Roman"/>
          <w:b/>
          <w:bCs/>
          <w:vanish/>
          <w:sz w:val="24"/>
          <w:szCs w:val="24"/>
        </w:rPr>
        <w:t>но овень сформированности компетенции)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сформированности компетенции)</w:t>
      </w:r>
    </w:p>
    <w:p w:rsidR="0061368A" w:rsidRDefault="0061368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61368A">
        <w:trPr>
          <w:jc w:val="center"/>
        </w:trPr>
        <w:tc>
          <w:tcPr>
            <w:tcW w:w="1371" w:type="pct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61368A">
        <w:trPr>
          <w:jc w:val="center"/>
        </w:trPr>
        <w:tc>
          <w:tcPr>
            <w:tcW w:w="1371" w:type="pct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29" w:type="pct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61368A">
        <w:trPr>
          <w:jc w:val="center"/>
        </w:trPr>
        <w:tc>
          <w:tcPr>
            <w:tcW w:w="1371" w:type="pct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29" w:type="pct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самостоятельно и в основном правильно решил учебно-профессиональную задачу или задание, уверенно, логично,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последовательно и аргументировано излагал свое решение, используя научные понятия.</w:t>
            </w:r>
          </w:p>
        </w:tc>
      </w:tr>
      <w:tr w:rsidR="0061368A">
        <w:trPr>
          <w:jc w:val="center"/>
        </w:trPr>
        <w:tc>
          <w:tcPr>
            <w:tcW w:w="1371" w:type="pct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Удовлетворительно</w:t>
            </w:r>
          </w:p>
        </w:tc>
        <w:tc>
          <w:tcPr>
            <w:tcW w:w="3629" w:type="pct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61368A">
        <w:trPr>
          <w:jc w:val="center"/>
        </w:trPr>
        <w:tc>
          <w:tcPr>
            <w:tcW w:w="1371" w:type="pct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29" w:type="pct"/>
          </w:tcPr>
          <w:p w:rsidR="0061368A" w:rsidRDefault="003E13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61368A" w:rsidRDefault="0061368A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1368A" w:rsidRDefault="003E13D0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Критерии оценки владения студентами навыками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61368A" w:rsidRDefault="0061368A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61368A">
        <w:trPr>
          <w:jc w:val="center"/>
        </w:trPr>
        <w:tc>
          <w:tcPr>
            <w:tcW w:w="1390" w:type="pct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61368A">
        <w:trPr>
          <w:jc w:val="center"/>
        </w:trPr>
        <w:tc>
          <w:tcPr>
            <w:tcW w:w="1390" w:type="pct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10" w:type="pct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61368A">
        <w:trPr>
          <w:jc w:val="center"/>
        </w:trPr>
        <w:tc>
          <w:tcPr>
            <w:tcW w:w="1390" w:type="pct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10" w:type="pct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61368A">
        <w:trPr>
          <w:jc w:val="center"/>
        </w:trPr>
        <w:tc>
          <w:tcPr>
            <w:tcW w:w="1390" w:type="pct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10" w:type="pct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61368A">
        <w:trPr>
          <w:jc w:val="center"/>
        </w:trPr>
        <w:tc>
          <w:tcPr>
            <w:tcW w:w="1390" w:type="pct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10" w:type="pct"/>
          </w:tcPr>
          <w:p w:rsidR="0061368A" w:rsidRDefault="003E13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61368A" w:rsidRDefault="0061368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61368A" w:rsidRDefault="0061368A">
      <w:pPr>
        <w:widowControl w:val="0"/>
        <w:autoSpaceDE w:val="0"/>
        <w:autoSpaceDN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ind w:firstLine="69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Вопросы, тесты для проверки теоретических знаний студентов (пороговый уровень формирования компетенции):</w:t>
      </w:r>
    </w:p>
    <w:p w:rsidR="0061368A" w:rsidRDefault="0061368A">
      <w:pPr>
        <w:autoSpaceDE w:val="0"/>
        <w:autoSpaceDN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Тесты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Товарная политика предприятия включает в себя: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создание и запуск в производство новых товаров и исключение из производственной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программы товаров, потерявших потребительский спрос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ценовую политику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экономическую политику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Ресурсы, полученные и контролируемые субъектом в результате событий прошлых периодов, от которых ожидается получение экономической выгоды в будущем: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пассивы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активы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доход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Страховой случай наступает после: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оценки ущерба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страхового возмещения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страховой оценки объекта страхования 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Возможной функцией упаковки конкретного товара, которые необходимо привести в бизнес-плане, является: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обеспечение роста продаж товара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обеспечение качества эксплуатации товара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размещение описания или рекламы товара 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Возможной функцией упаковки конкретного товара, которые необходимо привести в бизнес-плане, является: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обеспечение роста продаж товара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обеспечение удобства использования товара 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Возможной функцией упаковки конкретного товара, которые необходимо привести в бизнес-плане, является: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обеспечение качества самого товара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создание возможности обзора содержащегося в упаковке товара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обеспечение качества эксплуатации товара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 Товарное предложение представляет собой: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сумму денежных средств, которую население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жет предъявить для покупки товаров и оплаты 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вынесенную на рынок платежеспо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собную потребность населения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продукт, который уже находится на рынке или может быть на него доставлен 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 Скорость превращения различных ресурсов фирмы в денежную форму, которая оказывает непосредственное влияние на ее ликвидность, платежеспособность и рентабельность: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оборачиваемость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оборотность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оборот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 Нижний предел цены определяется: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как сумма себестоимости и затрат на оплату труда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на уровне себестоимости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как сумма издержек и минимальной прибыли 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 Покупательский спрос на продукцию (услуги) на рынке в целом и по отдельным товарам, продавцам, регионам характеризуют такой показатель, как: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соотношение спроса и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степень удовлетворения спроса, вектор его изменения, формы образования спроса, покупательские намерения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товарная структура товарооборота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 Покупательский спрос на продукцию (услуги) на рынке в целом и по отдельным товарам, продавцам, регионам характеризуют такой показатель, как: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потребительский потенциал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соотношение спроса и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товарная структура товарооборота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 Вид маркетинга, направленный на снижение чрезмерного спроса на товар или услугу: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премаркетинг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демаркетинг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послемаркетинг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13. Стратегия маркетинга, являющаяся составной частью всего стратегического управления предприятием, разрабатывается на основе: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планирования соответствующих работ и мероприятий для достижения целей и выполнения намеченных заданий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планирования деловой активности предприятия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кооперации деятельности с деловыми партнерами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14. Стратегия маркетинга, являющаяся составной частью всего стратегического управления предприятием, разрабатывается на основе: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планирования деловой активности предприятия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кооперации деятельности с деловыми партнерами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изучения рынка, его количественных и качественных характеристик 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 Убеждающее средство информации о товаре или фирме, коммерческая пропаганда потребительских свойств товара и достоинств деятельности фирмы, готовящая активного и потенциального покупателя к покупке: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реклама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маркетинг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представление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16. Такие стратегии не планируются, так как возникают в результате последовательного поведения менеджмента организации: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предписывающие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эмерджентные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преднамеренные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17. На такой риск наибольшее влияние оказывают сокращение намеченного объема производства и реализации продукции, превышение плановых материальных и трудовых затрат, снижение цен, брак, дефекты изделий, рекламации и др.: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инвестиционный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кредитный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производственный 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18. Стандарт «Руководство к своду знаний по управлению проектами» разработан: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ассоциацией инновационного развития и управления проектами Японии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б) американским институтом управления проектами (PMI USA)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международной Ассоциацией Управления Проектами (IPMA)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19. Коэффициент общей платежеспособности – это отношение: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итога баланса к собственному капиталу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итога баланса к заемному капиталу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собственного капитала к итогу баланса 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20. Метод статистического описания данных (измеренных значений, характерных значений):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распределение товара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распределение частотности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распределение средств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21. На сбыт продукции может оказать влияние: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престиж предприятия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структура баланса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традиции предприятия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22. Бизнес-план – это документ описывающий: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социальный состав фирмы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основные аспекты будущей деятельности фирмы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систему налоговых льгот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23. Коэффициент текущей ликвидности – это соотношение: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текущих активов к долгосрочным пассивам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заемных средств к собственным средствам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текущих активов к краткосрочным пассивам 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24. Финансовая нестабильность – это ситуация, которая характеризуется: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долгосрочными обязательствами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неплатежами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высокой ликвидностью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25. При формировании ассортимента руководствуются: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пропускной способностью оборудования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квалификацией персонала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структурой спроса конкретных потребителей 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26. План производства включает в себя: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прогнозирование инфляции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описание производственного процесса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описание потребительских свойств товара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27. Организационная структура предприятия определяет: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состав и схему производственно-управленческого аппарата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требования к технике безопасности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квалифицированный подбор кадров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28. Валовая прибыль – это: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выручка за минусом налогов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выручка за минусом внереализационных расходов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разница между чистой выручкой и себестоимостью без учета косвенных затрат +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29. Активы включают в себя: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основные и оборотные средства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нераспределенную прибыль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краткосрочные займы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30. Оценка риска может производиться с помощью следующего показателя: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норма прибыли на собственный капитал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усредненный отчетный доход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коэффициент покрытия вложений</w:t>
      </w:r>
    </w:p>
    <w:p w:rsidR="0061368A" w:rsidRDefault="006136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Примерный список вопросов к зачету</w:t>
      </w:r>
    </w:p>
    <w:p w:rsidR="0061368A" w:rsidRDefault="0061368A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Планирование как способ организации экономики.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Место и роль планирования в современной рыночной экономике. Два аспекта планирования: общеэкономический и управленческий.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Необходимость и возможность и планирования в организации.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Бизнес как объект планирования.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Сравнительный анализ традиционной системы планирования и бизнес-планирования.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Проблемы применения бизнес-планирования в России.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Типичные недостатки (ошибки) при разработке бизнес-планов.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Основные объекты бизнес-планирования. Понятие бизнес-проекта.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Классификация и особенности различных типов бизнес-проектов.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Поиск и выбор источников финансирования бизнес-проекта.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Цель и задачи бизнес-планирования.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Основные функции бизнес-планирования.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Основные виды бизнес-планов.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Основные этапы бизнес-планирования.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Рекомендации по оформлению бизнес-плана.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Структура типичного бизнес-плана.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Задачи и содержание резюме бизнес-плана.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Технико-экономические исследования при составлении и обосновании бизнес-плана предприятия.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Задачи и содержание раздела «Характеристика отрасли, фирмы и предлагаемых товаров (услуг)» бизнес-плана.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Основные характеристики отрасли для целей бизнес-планирования.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Основные характеристики продукции (услуг) для целей бизнес-планирования.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Задачи и содержание раздела «Маркетинговый план» бизнес-плана.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Стратегия и план маркетинга.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Сегментация и емкость рынка.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Задачи и содержание раздела «Организационный план» бизнес-плана.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Задачи и содержание раздела «Производственный план» бизнес-плана.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Производственная мощность: анализ основных показателей.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Расчет потребности в сырье и материалах.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Задачи и содержание раздела «Финансовый план» бизнес-плана.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Финансовый анализ: расчет основных показателей.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Задачи и содержание раздела «Оценка рисков и страхование» бизнес-плана.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Методы оценки рисков в бизнес-планировании.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Способы снижения негативных последствий рисков.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Методика анализа бизнес-плана.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Операционный анализ в бизнес-планировании: роль и возможности.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Расчет порога рентабельности и зоны безопасности (финансовой устойчивости). 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Определение оптимального объема выпуска, учет операционного рычага.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Основы анализа эффективности бизнес-проектов: понятие эффективности, основные показатели.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Учет фактора времени при оценке эффективности инвестиций в бизнес-проект.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Учет факторов инфляции, риска и ликвидности при оценке инвестиций в бизнес-проект.</w:t>
      </w:r>
    </w:p>
    <w:p w:rsidR="0061368A" w:rsidRDefault="006136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61368A" w:rsidRDefault="0061368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Практические задания ( пример) </w:t>
      </w:r>
    </w:p>
    <w:p w:rsidR="0061368A" w:rsidRDefault="006136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Решение ситуационных  задач</w:t>
      </w:r>
    </w:p>
    <w:p w:rsidR="0061368A" w:rsidRDefault="0061368A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Определите точку безубыточности производства товара, если его цена 400 руб., переменные затраты на единицу товара – 200 руб., условно-постоянные при выпуске товара в 10000 единиц составляют 1 млн. руб. Рентабельно ли работает предприятие?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Определите точки безубыточности для каждого из двух товаров предприятия, если сумма условно-постоянных затрат предприятия 1 млн. руб. Остальные данные приведены в таблице.</w:t>
      </w:r>
    </w:p>
    <w:tbl>
      <w:tblPr>
        <w:tblW w:w="864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1"/>
        <w:gridCol w:w="1213"/>
        <w:gridCol w:w="3276"/>
        <w:gridCol w:w="2700"/>
      </w:tblGrid>
      <w:tr w:rsidR="0061368A"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руб.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Переменные затраты на единицу товара, руб.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в товарном выпуске, %</w:t>
            </w:r>
          </w:p>
        </w:tc>
      </w:tr>
      <w:tr w:rsidR="0061368A"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61368A"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</w:tbl>
    <w:p w:rsidR="0061368A" w:rsidRDefault="003E13D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Первоначальная стоимость основных производственных фондов по предприятию на начало 2015 г. составила 500 млн. руб., в течение года будут введены новые основные фонды на сумму 25 млн. руб. и выведены фонды с первоначальной стоимостью 35 млн. руб. и остаточной стоимостью 13 млн. руб. Износ на начало года составил 30 %, а сумма амортизационных отчислений за год – 41 млн. руб. Определить первоначальную и остаточную стоимости основных фондов на конец года.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Определить среднегодовую стоимость основных фондов и сумму амортизационных отчислений по следующим исходным данным: на начало 2016 г. имеются 2 станка стоимостью по 25 млн. руб. и 10 станков стоимостью по 15 млн. руб. Норма амортизации для них 12 %. В текущем году будет приобретено станков первого типа в марте 3 шт., станков второго типа в апреле 2 шт. месяц ввода в расчете не участвует.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5.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Определить норму запаса в днях и норматив оборотных средств по производственным запасам для предприятия в 2016 г. по следующим данным. Плановая годовая потребность по литью 2 тыс. т, стоимость 1 т литья 500 руб. Транспортный запас составляет 2 дня, средний интервал между поставками – 30 дней, страховой запас принимается в размере 50 процентов текущего запаса. Время подготовки к производству не планируется.</w:t>
      </w:r>
    </w:p>
    <w:p w:rsidR="0061368A" w:rsidRDefault="003E13D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6.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 плану в течение 2015 г. предприятие должно было реализовать продукции на 47,5 млн. руб. Среднегодовой норматив оборотных средств был запланирован в сумме 9,5 млн. руб. Фактически объем реализации продукции вырос на 3,2 %, длительность одного оборота оборотных средств сократилась на 12 дней. Как изменился средний остаток оборотных средств по сравнению с запланированным уровнем?</w:t>
      </w:r>
    </w:p>
    <w:p w:rsidR="0061368A" w:rsidRDefault="003E13D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7.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плановом году по сравнению с базовым годом прирост объема товарной продукции предусмотрен на 6 %, прирост производительности труда – на 4,5 %. Объем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товарной продукции в базовом году составил 10 млн. руб., численность работников в базовом году – 2000 чел. Определить изменение численности работающих.</w:t>
      </w:r>
    </w:p>
    <w:p w:rsidR="0061368A" w:rsidRDefault="003E13D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8.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Рассчитать месячный заработок рабочего четвертого разряда, находящегося на повременно-премиальной оплате труда, если: часовая тарифная ставка 108 руб.; премии за выполнение планового задания 15 %; за работу без брака 20 %. В течение месяца при 8-часовом рабочем дне им отработано 22 дня.</w:t>
      </w:r>
    </w:p>
    <w:p w:rsidR="0061368A" w:rsidRDefault="003E13D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9.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Определить общепроизводственные расходы, приходящиеся на каждое изделие, если по смете их сумма составляет 4300 тыс. руб. Цех имеет следующее задание по выпуску изделий:</w:t>
      </w:r>
    </w:p>
    <w:p w:rsidR="0061368A" w:rsidRDefault="0061368A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1387"/>
        <w:gridCol w:w="1440"/>
        <w:gridCol w:w="1440"/>
      </w:tblGrid>
      <w:tr w:rsidR="0061368A">
        <w:trPr>
          <w:trHeight w:val="362"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61368A">
        <w:trPr>
          <w:trHeight w:val="362"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выпуска, шт.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</w:tr>
      <w:tr w:rsidR="0061368A">
        <w:trPr>
          <w:trHeight w:val="641"/>
          <w:jc w:val="center"/>
        </w:trPr>
        <w:tc>
          <w:tcPr>
            <w:tcW w:w="3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заработная плата рабочих на одно изделие, руб.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</w:tr>
    </w:tbl>
    <w:p w:rsidR="0061368A" w:rsidRDefault="0061368A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10.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себестоимости изделия расходы на основные материалы составляют 1200 руб., на энергию – 800 руб., на основную заработную плату производственных рабочих – 900 руб. У предприятия имеется некоторая сумма свободных средств, которые можно потратить либо на улучшение технологии, в результате чего материалоемкость снизится на 10 %, а расходы на энергию – на 3 %, либо на механизацию труда, в результате чего возможно снижение расходов на основную заработную плату производственных рабочих в 1,3 раза. Каким образом предприятию выгоднее потратить имеющиеся средства?</w:t>
      </w:r>
    </w:p>
    <w:p w:rsidR="0061368A" w:rsidRDefault="003E13D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11.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Определите отпускную цену на продукцию предприятия, если полная себестоимость единицы продукции – 400 руб., планируемый уровень рентабельности – 25 %, НДС – 18 %. Аналогичный товар конкуренты продают по цене 580 руб. за единицу. Выгодна ли данная продукция для предприятия?</w:t>
      </w:r>
    </w:p>
    <w:p w:rsidR="0061368A" w:rsidRDefault="003E13D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12.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какую прибыль от продажи товара может рассчитывать предприятие-производитель, если себестоимость товара 2500 руб., НДС 20 %, торговая наценка 20 %, розничная цена установлена в 5000 руб.?</w:t>
      </w:r>
    </w:p>
    <w:p w:rsidR="0061368A" w:rsidRDefault="003E13D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Комплексное проблемно-аналитическое задание</w:t>
      </w:r>
    </w:p>
    <w:p w:rsidR="0061368A" w:rsidRDefault="003E13D0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Задание № 1</w:t>
      </w:r>
    </w:p>
    <w:p w:rsidR="0061368A" w:rsidRDefault="003E13D0">
      <w:pPr>
        <w:widowControl w:val="0"/>
        <w:numPr>
          <w:ilvl w:val="0"/>
          <w:numId w:val="29"/>
        </w:numPr>
        <w:tabs>
          <w:tab w:val="clear" w:pos="720"/>
          <w:tab w:val="num" w:pos="786"/>
        </w:tabs>
        <w:autoSpaceDE w:val="0"/>
        <w:autoSpaceDN w:val="0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Дорисуйте и допишите:</w:t>
      </w:r>
    </w:p>
    <w:p w:rsidR="0061368A" w:rsidRDefault="0061368A">
      <w:pPr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14720" behindDoc="0" locked="0" layoutInCell="0" hidden="0" allowOverlap="1">
                <wp:simplePos x="0" y="0"/>
                <wp:positionH relativeFrom="column">
                  <wp:posOffset>356235</wp:posOffset>
                </wp:positionH>
                <wp:positionV relativeFrom="paragraph">
                  <wp:posOffset>138430</wp:posOffset>
                </wp:positionV>
                <wp:extent cx="1187450" cy="645160"/>
                <wp:effectExtent l="4762" t="4762" r="4762" b="4762"/>
                <wp:wrapNone/>
                <wp:docPr id="1069" name="shape10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7450" cy="6451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69" style="position:absolute;margin-left:28,05pt;margin-top:10,9pt;width:93,5pt;height:50,8pt;mso-wrap-style:infront;mso-position-horizontal-relative:column;mso-position-vertical-relative:line;v-text-anchor:top;z-index:251659264" o:allowincell="f" filled="f" fillcolor="#ffffff" stroked="t" strokecolor="#0" strokeweight="0,75pt">
                <v:stroke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15744" behindDoc="0" locked="0" layoutInCell="0" hidden="0" allowOverlap="1">
                <wp:simplePos x="0" y="0"/>
                <wp:positionH relativeFrom="column">
                  <wp:posOffset>3443605</wp:posOffset>
                </wp:positionH>
                <wp:positionV relativeFrom="paragraph">
                  <wp:posOffset>138430</wp:posOffset>
                </wp:positionV>
                <wp:extent cx="1306195" cy="645160"/>
                <wp:effectExtent l="4762" t="4762" r="4762" b="4762"/>
                <wp:wrapNone/>
                <wp:docPr id="1070" name="shape10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06195" cy="6451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70" style="position:absolute;margin-left:271,15pt;margin-top:10,9pt;width:102,85pt;height:50,8pt;mso-wrap-style:infront;mso-position-horizontal-relative:column;mso-position-vertical-relative:line;v-text-anchor:top;z-index:251660288" o:allowincell="f" filled="f" fillcolor="#ffffff" stroked="t" strokecolor="#0" strokeweight="0,75pt">
                <v:stroke/>
              </v:rect>
            </w:pict>
          </mc:Fallback>
        </mc:AlternateContent>
      </w: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16768" behindDoc="0" locked="0" layoutInCell="0" hidden="0" allowOverlap="1">
                <wp:simplePos x="0" y="0"/>
                <wp:positionH relativeFrom="column">
                  <wp:posOffset>237490</wp:posOffset>
                </wp:positionH>
                <wp:positionV relativeFrom="paragraph">
                  <wp:posOffset>417830</wp:posOffset>
                </wp:positionV>
                <wp:extent cx="0" cy="0"/>
                <wp:effectExtent l="4762" t="4762" r="4762" b="4762"/>
                <wp:wrapNone/>
                <wp:docPr id="1071" name="shape10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18,7pt;margin-top:32,9pt;width:0pt;height:0pt;mso-wrap-style:infront;mso-position-horizontal-relative:column;mso-position-vertical-relative:line;v-text-anchor:top;z-index:251661312" o:allowincell="f" filled="f" fillcolor="#ffffff" stroked="t" strokecolor="#0" strokeweight="0,75pt">
                <v:stroke joinstyle="round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стратегические                                                                  миссия</w:t>
      </w: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0864" behindDoc="0" locked="0" layoutInCell="0" hidden="0" allowOverlap="1">
                <wp:simplePos x="0" y="0"/>
                <wp:positionH relativeFrom="column">
                  <wp:posOffset>2137410</wp:posOffset>
                </wp:positionH>
                <wp:positionV relativeFrom="paragraph">
                  <wp:posOffset>52070</wp:posOffset>
                </wp:positionV>
                <wp:extent cx="593725" cy="403225"/>
                <wp:effectExtent l="4762" t="4762" r="4762" b="4762"/>
                <wp:wrapNone/>
                <wp:docPr id="1072" name="shape10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3725" cy="40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72" style="position:absolute;margin-left:168,3pt;margin-top:4,1pt;width:46,75pt;height:31,75pt;mso-wrap-style:infront;mso-position-horizontal-relative:column;mso-position-vertical-relative:line;v-text-anchor:top;z-index:251665408" o:allowincell="f" filled="t" fillcolor="#ffffff" stroked="t" strokecolor="#0" strokeweight="0,75pt">
                <v:stroke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цели</w:t>
      </w:r>
    </w:p>
    <w:p w:rsidR="0061368A" w:rsidRDefault="0061368A">
      <w:pPr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17792" behindDoc="0" locked="0" layoutInCell="0" hidden="0" allowOverlap="1">
                <wp:simplePos x="0" y="0"/>
                <wp:positionH relativeFrom="column">
                  <wp:posOffset>1781175</wp:posOffset>
                </wp:positionH>
                <wp:positionV relativeFrom="paragraph">
                  <wp:posOffset>46355</wp:posOffset>
                </wp:positionV>
                <wp:extent cx="1306195" cy="806450"/>
                <wp:effectExtent l="4762" t="4762" r="4762" b="4762"/>
                <wp:wrapNone/>
                <wp:docPr id="1073" name="shape10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06195" cy="8064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73" style="position:absolute;margin-left:140,25pt;margin-top:3,65pt;width:102,85pt;height:63,5pt;mso-wrap-style:infront;mso-position-horizontal-relative:column;mso-position-vertical-relative:line;v-text-anchor:top;z-index:251662336" o:allowincell="f" filled="f" fillcolor="#ffffff" stroked="t" strokecolor="#0" strokeweight="0,75pt">
                <v:stroke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8032" behindDoc="0" locked="0" layoutInCell="0" hidden="0" allowOverlap="1">
                <wp:simplePos x="0" y="0"/>
                <wp:positionH relativeFrom="column">
                  <wp:posOffset>475615</wp:posOffset>
                </wp:positionH>
                <wp:positionV relativeFrom="paragraph">
                  <wp:posOffset>105410</wp:posOffset>
                </wp:positionV>
                <wp:extent cx="576580" cy="769620"/>
                <wp:effectExtent l="4762" t="4762" r="4762" b="4762"/>
                <wp:wrapNone/>
                <wp:docPr id="1074" name="shape10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6580" cy="76962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37,45pt;margin-top:8,3pt;width:45,4pt;height:60,6pt;mso-wrap-style:infront;mso-position-horizontal-relative:column;mso-position-vertical-relative:line;v-text-anchor:top;flip:x;z-index:251672576" o:allowincell="f" filled="f" fillcolor="#ffffff" stroked="t" strokecolor="#0" strokeweight="0,75pt">
                <v:stroke joinstyle="round" endarrow="block"/>
              </v:line>
            </w:pict>
          </mc:Fallback>
        </mc:AlternateContent>
      </w:r>
    </w:p>
    <w:p w:rsidR="0061368A" w:rsidRDefault="003E13D0">
      <w:pPr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2912" behindDoc="0" locked="0" layoutInCell="0" hidden="0" allowOverlap="1">
                <wp:simplePos x="0" y="0"/>
                <wp:positionH relativeFrom="column">
                  <wp:posOffset>3085465</wp:posOffset>
                </wp:positionH>
                <wp:positionV relativeFrom="paragraph">
                  <wp:posOffset>83185</wp:posOffset>
                </wp:positionV>
                <wp:extent cx="998220" cy="403225"/>
                <wp:effectExtent l="4762" t="4762" r="4762" b="4762"/>
                <wp:wrapNone/>
                <wp:docPr id="1075" name="shape1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8220" cy="4032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75" style="position:absolute;margin-left:242,95pt;margin-top:6,55pt;width:78,6pt;height:31,75pt;mso-wrap-style:infront;mso-position-horizontal-relative:column;mso-position-vertical-relative:line;v-text-anchor:top;z-index:251667456" o:allowincell="f" filled="f" fillcolor="#ffffff" stroked="t" strokecolor="#0" strokeweight="0,75pt">
                <v:stroke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1888" behindDoc="0" locked="0" layoutInCell="0" hidden="0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83820</wp:posOffset>
                </wp:positionV>
                <wp:extent cx="474980" cy="403225"/>
                <wp:effectExtent l="4762" t="4762" r="4762" b="4762"/>
                <wp:wrapNone/>
                <wp:docPr id="1076" name="shape10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4980" cy="4032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76" style="position:absolute;margin-left:102,85pt;margin-top:6,6pt;width:37,4pt;height:31,75pt;mso-wrap-style:infront;mso-position-horizontal-relative:column;mso-position-vertical-relative:line;v-text-anchor:top;z-index:251666432" o:allowincell="f" filled="f" fillcolor="#ffffff" stroked="t" strokecolor="#0" strokeweight="0,75pt">
                <v:stroke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Бизнес –</w:t>
      </w:r>
    </w:p>
    <w:p w:rsidR="0061368A" w:rsidRDefault="003E13D0">
      <w:pPr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Где?            план                            Как?</w:t>
      </w:r>
    </w:p>
    <w:p w:rsidR="0061368A" w:rsidRDefault="003E13D0">
      <w:pPr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9056" behindDoc="0" locked="0" layoutInCell="0" hidden="0" allowOverlap="1">
                <wp:simplePos x="0" y="0"/>
                <wp:positionH relativeFrom="column">
                  <wp:posOffset>1221105</wp:posOffset>
                </wp:positionH>
                <wp:positionV relativeFrom="paragraph">
                  <wp:posOffset>135255</wp:posOffset>
                </wp:positionV>
                <wp:extent cx="266700" cy="207645"/>
                <wp:effectExtent l="4762" t="4762" r="4762" b="4762"/>
                <wp:wrapNone/>
                <wp:docPr id="1077" name="shape10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6700" cy="207645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96,15pt;margin-top:10,65pt;width:21pt;height:16,35pt;mso-wrap-style:infront;mso-position-horizontal-relative:column;mso-position-vertical-relative:line;v-text-anchor:top;flip:x;z-index:251673600" o:allowincell="f" filled="f" fillcolor="#ffffff" stroked="t" strokecolor="#0" strokeweight="0,75pt">
                <v:stroke joinstyle="round"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0080" behindDoc="0" locked="0" layoutInCell="0" hidden="0" allowOverlap="1">
                <wp:simplePos x="0" y="0"/>
                <wp:positionH relativeFrom="column">
                  <wp:posOffset>3676650</wp:posOffset>
                </wp:positionH>
                <wp:positionV relativeFrom="paragraph">
                  <wp:posOffset>156845</wp:posOffset>
                </wp:positionV>
                <wp:extent cx="0" cy="187325"/>
                <wp:effectExtent l="4762" t="4762" r="4762" b="4762"/>
                <wp:wrapNone/>
                <wp:docPr id="1078" name="shape10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289,5pt;margin-top:12,35pt;width:0pt;height:14,75pt;mso-wrap-style:infront;mso-position-horizontal-relative:column;mso-position-vertical-relative:line;v-text-anchor:top;flip:x;z-index:251674624" o:allowincell="f" filled="f" fillcolor="#ffffff" stroked="t" strokecolor="#0" strokeweight="0,75pt">
                <v:stroke joinstyle="round" endarrow="block"/>
              </v:line>
            </w:pict>
          </mc:Fallback>
        </mc:AlternateContent>
      </w:r>
    </w:p>
    <w:p w:rsidR="0061368A" w:rsidRDefault="003E13D0">
      <w:pPr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19840" behindDoc="0" locked="0" layoutInCell="0" hidden="0" allowOverlap="1">
                <wp:simplePos x="0" y="0"/>
                <wp:positionH relativeFrom="column">
                  <wp:posOffset>3443605</wp:posOffset>
                </wp:positionH>
                <wp:positionV relativeFrom="paragraph">
                  <wp:posOffset>168910</wp:posOffset>
                </wp:positionV>
                <wp:extent cx="1068705" cy="1040765"/>
                <wp:effectExtent l="4762" t="4762" r="4762" b="4762"/>
                <wp:wrapNone/>
                <wp:docPr id="1079" name="shape10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8705" cy="10407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79" style="position:absolute;margin-left:271,15pt;margin-top:13,3pt;width:84,15pt;height:81,95pt;mso-wrap-style:infront;mso-position-horizontal-relative:column;mso-position-vertical-relative:line;v-text-anchor:top;z-index:251664384" o:allowincell="f" filled="f" fillcolor="#ffffff" stroked="t" strokecolor="#0" strokeweight="0,75pt">
                <v:stroke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61368A" w:rsidRDefault="003E13D0">
      <w:pPr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Деньги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18816" behindDoc="0" locked="0" layoutInCell="0" hidden="0" allowOverlap="1">
                <wp:simplePos x="0" y="0"/>
                <wp:positionH relativeFrom="column">
                  <wp:posOffset>356235</wp:posOffset>
                </wp:positionH>
                <wp:positionV relativeFrom="paragraph">
                  <wp:posOffset>-8255</wp:posOffset>
                </wp:positionV>
                <wp:extent cx="1068705" cy="1129030"/>
                <wp:effectExtent l="4762" t="4762" r="4762" b="4762"/>
                <wp:wrapNone/>
                <wp:docPr id="1080" name="shape10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8705" cy="11290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80" style="position:absolute;margin-left:28,05pt;margin-top:-0,65pt;width:84,15pt;height:88,9pt;mso-wrap-style:infront;mso-position-horizontal-relative:column;mso-position-vertical-relative:line;v-text-anchor:top;z-index:251663360" o:allowincell="f" filled="f" fillcolor="#ffffff" stroked="t" strokecolor="#0" strokeweight="0,75pt">
                <v:stroke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3936" behindDoc="0" locked="0" layoutInCell="0" hidden="0" allowOverlap="1">
                <wp:simplePos x="0" y="0"/>
                <wp:positionH relativeFrom="column">
                  <wp:posOffset>356235</wp:posOffset>
                </wp:positionH>
                <wp:positionV relativeFrom="paragraph">
                  <wp:posOffset>196850</wp:posOffset>
                </wp:positionV>
                <wp:extent cx="1068705" cy="0"/>
                <wp:effectExtent l="4762" t="4762" r="4762" b="4762"/>
                <wp:wrapNone/>
                <wp:docPr id="1081" name="shape10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8705" cy="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28,05pt;margin-top:15,5pt;width:84,15pt;height:0pt;mso-wrap-style:infront;mso-position-horizontal-relative:column;mso-position-vertical-relative:line;v-text-anchor:top;z-index:251668480" o:allowincell="f" filled="f" fillcolor="#ffffff" stroked="t" strokecolor="#0" strokeweight="0,75pt">
                <v:stroke joinstyle="round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5984" behindDoc="0" locked="0" layoutInCell="0" hidden="0" allowOverlap="1">
                <wp:simplePos x="0" y="0"/>
                <wp:positionH relativeFrom="column">
                  <wp:posOffset>3443605</wp:posOffset>
                </wp:positionH>
                <wp:positionV relativeFrom="paragraph">
                  <wp:posOffset>277495</wp:posOffset>
                </wp:positionV>
                <wp:extent cx="1068705" cy="0"/>
                <wp:effectExtent l="4762" t="4762" r="4762" b="4762"/>
                <wp:wrapNone/>
                <wp:docPr id="1082" name="shape10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8705" cy="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271,15pt;margin-top:21,85pt;width:84,15pt;height:0pt;mso-wrap-style:infront;mso-position-horizontal-relative:column;mso-position-vertical-relative:line;v-text-anchor:top;z-index:251670528" o:allowincell="f" filled="f" fillcolor="#ffffff" stroked="t" strokecolor="#0" strokeweight="0,75pt">
                <v:stroke joinstyle="round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4960" behindDoc="0" locked="0" layoutInCell="0" hidden="0" allowOverlap="1">
                <wp:simplePos x="0" y="0"/>
                <wp:positionH relativeFrom="column">
                  <wp:posOffset>356235</wp:posOffset>
                </wp:positionH>
                <wp:positionV relativeFrom="paragraph">
                  <wp:posOffset>483235</wp:posOffset>
                </wp:positionV>
                <wp:extent cx="1068705" cy="0"/>
                <wp:effectExtent l="4762" t="4762" r="4762" b="4762"/>
                <wp:wrapNone/>
                <wp:docPr id="1083" name="shape10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8705" cy="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28,05pt;margin-top:38,05pt;width:84,15pt;height:0pt;mso-wrap-style:infront;mso-position-horizontal-relative:column;mso-position-vertical-relative:line;v-text-anchor:top;z-index:251669504" o:allowincell="f" filled="f" fillcolor="#ffffff" stroked="t" strokecolor="#0" strokeweight="0,75pt">
                <v:stroke joinstyle="round"/>
              </v:line>
            </w:pict>
          </mc:Fallback>
        </mc:AlternateContent>
      </w:r>
    </w:p>
    <w:p w:rsidR="0061368A" w:rsidRDefault="0061368A">
      <w:pPr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7008" behindDoc="0" locked="0" layoutInCell="0" hidden="0" allowOverlap="1">
                <wp:simplePos x="0" y="0"/>
                <wp:positionH relativeFrom="column">
                  <wp:posOffset>3443605</wp:posOffset>
                </wp:positionH>
                <wp:positionV relativeFrom="paragraph">
                  <wp:posOffset>24130</wp:posOffset>
                </wp:positionV>
                <wp:extent cx="1068705" cy="0"/>
                <wp:effectExtent l="4762" t="4762" r="4762" b="4762"/>
                <wp:wrapNone/>
                <wp:docPr id="1084" name="shape10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8705" cy="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271,15pt;margin-top:1,9pt;width:84,15pt;height:0pt;mso-wrap-style:infront;mso-position-horizontal-relative:column;mso-position-vertical-relative:line;v-text-anchor:top;z-index:251671552" o:allowincell="f" filled="f" fillcolor="#ffffff" stroked="t" strokecolor="#0" strokeweight="0,75pt">
                <v:stroke joinstyle="round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</w:t>
      </w:r>
    </w:p>
    <w:p w:rsidR="0061368A" w:rsidRDefault="0061368A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N w:val="0"/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61368A" w:rsidRDefault="0061368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widowControl w:val="0"/>
        <w:numPr>
          <w:ilvl w:val="0"/>
          <w:numId w:val="29"/>
        </w:numPr>
        <w:tabs>
          <w:tab w:val="clear" w:pos="720"/>
          <w:tab w:val="num" w:pos="786"/>
        </w:tabs>
        <w:autoSpaceDE w:val="0"/>
        <w:autoSpaceDN w:val="0"/>
        <w:spacing w:after="0" w:line="240" w:lineRule="auto"/>
        <w:ind w:left="78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Дорисуйте и допишите:</w:t>
      </w: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1104" behindDoc="0" locked="0" layoutInCell="0" hidden="0" allowOverlap="1">
                <wp:simplePos x="0" y="0"/>
                <wp:positionH relativeFrom="column">
                  <wp:posOffset>1691005</wp:posOffset>
                </wp:positionH>
                <wp:positionV relativeFrom="paragraph">
                  <wp:posOffset>124301</wp:posOffset>
                </wp:positionV>
                <wp:extent cx="1662430" cy="483870"/>
                <wp:effectExtent l="4762" t="4762" r="4762" b="4762"/>
                <wp:wrapNone/>
                <wp:docPr id="1085" name="shape10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62430" cy="4838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85" style="position:absolute;margin-left:133,15pt;margin-top:9,78748pt;width:130,9pt;height:38,1pt;mso-wrap-style:infront;mso-position-horizontal-relative:column;mso-position-vertical-relative:line;v-text-anchor:top;z-index:251675648" o:allowincell="f" filled="f" fillcolor="#ffffff" stroked="t" strokecolor="#0" strokeweight="0,75pt">
                <v:stroke/>
              </v:rect>
            </w:pict>
          </mc:Fallback>
        </mc:AlternateContent>
      </w:r>
    </w:p>
    <w:p w:rsidR="0061368A" w:rsidRDefault="003E13D0">
      <w:pPr>
        <w:keepNext/>
        <w:autoSpaceDN w:val="0"/>
        <w:spacing w:before="240" w:after="60" w:line="240" w:lineRule="auto"/>
        <w:ind w:left="2832" w:firstLine="708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4176" behindDoc="0" locked="0" layoutInCell="0" hidden="0" allowOverlap="1">
                <wp:simplePos x="0" y="0"/>
                <wp:positionH relativeFrom="column">
                  <wp:posOffset>3562350</wp:posOffset>
                </wp:positionH>
                <wp:positionV relativeFrom="paragraph">
                  <wp:posOffset>553085</wp:posOffset>
                </wp:positionV>
                <wp:extent cx="1662430" cy="483870"/>
                <wp:effectExtent l="4762" t="4762" r="4762" b="4762"/>
                <wp:wrapNone/>
                <wp:docPr id="1086" name="shape10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62430" cy="4838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86" style="position:absolute;margin-left:280,5pt;margin-top:43,55pt;width:130,9pt;height:38,1pt;mso-wrap-style:infront;mso-position-horizontal-relative:column;mso-position-vertical-relative:line;v-text-anchor:top;z-index:251678720" o:allowincell="f" filled="f" fillcolor="#ffffff" stroked="t" strokecolor="#0" strokeweight="0,75pt">
                <v:stroke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5440" behindDoc="0" locked="0" layoutInCell="0" hidden="0" allowOverlap="1">
                <wp:simplePos x="0" y="0"/>
                <wp:positionH relativeFrom="column">
                  <wp:posOffset>3324860</wp:posOffset>
                </wp:positionH>
                <wp:positionV relativeFrom="paragraph">
                  <wp:posOffset>69215</wp:posOffset>
                </wp:positionV>
                <wp:extent cx="1068705" cy="483870"/>
                <wp:effectExtent l="4762" t="4762" r="4762" b="4762"/>
                <wp:wrapNone/>
                <wp:docPr id="1087" name="shape10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8705" cy="48387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261,8pt;margin-top:5,45pt;width:84,15pt;height:38,1pt;mso-wrap-style:infront;mso-position-horizontal-relative:column;mso-position-vertical-relative:line;v-text-anchor:top;z-index:251689984" o:allowincell="f" filled="f" fillcolor="#ffffff" stroked="t" strokecolor="#0" strokeweight="0,75pt">
                <v:stroke joinstyle="round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4416" behindDoc="0" locked="0" layoutInCell="0" hidden="0" allowOverlap="1">
                <wp:simplePos x="0" y="0"/>
                <wp:positionH relativeFrom="column">
                  <wp:posOffset>712470</wp:posOffset>
                </wp:positionH>
                <wp:positionV relativeFrom="paragraph">
                  <wp:posOffset>69215</wp:posOffset>
                </wp:positionV>
                <wp:extent cx="949960" cy="483870"/>
                <wp:effectExtent l="4762" t="4762" r="4762" b="4762"/>
                <wp:wrapNone/>
                <wp:docPr id="1088" name="shape10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49960" cy="48387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56,1pt;margin-top:5,45pt;width:74,8pt;height:38,1pt;mso-wrap-style:infront;mso-position-horizontal-relative:column;mso-position-vertical-relative:line;v-text-anchor:top;flip:x;z-index:251688960" o:allowincell="f" filled="f" fillcolor="#ffffff" stroked="t" strokecolor="#0" strokeweight="0,75pt">
                <v:stroke joinstyle="round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9296" behindDoc="0" locked="0" layoutInCell="0" hidden="0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2004695</wp:posOffset>
                </wp:positionV>
                <wp:extent cx="1187450" cy="564515"/>
                <wp:effectExtent l="4762" t="4762" r="4762" b="4762"/>
                <wp:wrapNone/>
                <wp:docPr id="1089" name="shape10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7450" cy="5645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089" style="position:absolute;margin-left:158,95pt;margin-top:157,85pt;width:93,5pt;height:44,45pt;mso-wrap-style:infront;mso-position-horizontal-relative:column;mso-position-vertical-relative:line;v-text-anchor:top;z-index:251683840" o:allowincell="f" filled="t" fillcolor="#ffffff" stroked="t" strokecolor="#0" strokeweight="0,75pt">
                <v:stroke joinstyle="round"/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6224" behindDoc="0" locked="0" layoutInCell="0" hidden="0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1278890</wp:posOffset>
                </wp:positionV>
                <wp:extent cx="1068705" cy="483870"/>
                <wp:effectExtent l="4762" t="4762" r="4762" b="4762"/>
                <wp:wrapNone/>
                <wp:docPr id="1090" name="shape10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8705" cy="4838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090" style="position:absolute;margin-left:158,95pt;margin-top:100,7pt;width:84,15pt;height:38,1pt;mso-wrap-style:infront;mso-position-horizontal-relative:column;mso-position-vertical-relative:line;v-text-anchor:top;z-index:251680768" o:allowincell="f" filled="t" fillcolor="#ffffff" stroked="t" strokecolor="#0" strokeweight="0,75pt">
                <v:stroke joinstyle="round"/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2128" behindDoc="0" locked="0" layoutInCell="0" hidden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553085</wp:posOffset>
                </wp:positionV>
                <wp:extent cx="1543685" cy="483870"/>
                <wp:effectExtent l="4762" t="4762" r="4762" b="4762"/>
                <wp:wrapNone/>
                <wp:docPr id="1091" name="shape10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43685" cy="4838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91" style="position:absolute;margin-left:0pt;margin-top:43,55pt;width:121,55pt;height:38,1pt;mso-wrap-style:infront;mso-position-horizontal-relative:column;mso-position-vertical-relative:line;v-text-anchor:top;z-index:251676672" o:allowincell="f" filled="f" fillcolor="#ffffff" stroked="t" strokecolor="#0" strokeweight="0,75pt">
                <v:stroke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Бизнес-план</w:t>
      </w: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6464" behindDoc="0" locked="0" layoutInCell="0" hidden="0" allowOverlap="1">
                <wp:simplePos x="0" y="0"/>
                <wp:positionH relativeFrom="column">
                  <wp:posOffset>2494280</wp:posOffset>
                </wp:positionH>
                <wp:positionV relativeFrom="paragraph">
                  <wp:posOffset>158750</wp:posOffset>
                </wp:positionV>
                <wp:extent cx="0" cy="513080"/>
                <wp:effectExtent l="4762" t="4762" r="4762" b="4762"/>
                <wp:wrapNone/>
                <wp:docPr id="1092" name="shape10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308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196,4pt;margin-top:12,5pt;width:0pt;height:40,4pt;mso-wrap-style:infront;mso-position-horizontal-relative:column;mso-position-vertical-relative:line;v-text-anchor:top;z-index:251691008" o:allowincell="f" filled="f" fillcolor="#ffffff" stroked="t" strokecolor="#0" strokeweight="0,75pt">
                <v:stroke joinstyle="round"/>
              </v:line>
            </w:pict>
          </mc:Fallback>
        </mc:AlternateContent>
      </w:r>
    </w:p>
    <w:p w:rsidR="0061368A" w:rsidRDefault="0061368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keepNext/>
        <w:autoSpaceDN w:val="0"/>
        <w:spacing w:before="240" w:after="6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7488" behindDoc="0" locked="0" layoutInCell="0" hidden="0" allowOverlap="1">
                <wp:simplePos x="0" y="0"/>
                <wp:positionH relativeFrom="column">
                  <wp:posOffset>714375</wp:posOffset>
                </wp:positionH>
                <wp:positionV relativeFrom="paragraph">
                  <wp:posOffset>146050</wp:posOffset>
                </wp:positionV>
                <wp:extent cx="0" cy="210820"/>
                <wp:effectExtent l="4762" t="4762" r="4762" b="4762"/>
                <wp:wrapNone/>
                <wp:docPr id="1093" name="shape10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082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56,25pt;margin-top:11,5pt;width:0pt;height:16,6pt;mso-wrap-style:infront;mso-position-horizontal-relative:column;mso-position-vertical-relative:line;v-text-anchor:top;z-index:251692032" o:allowincell="f" filled="f" fillcolor="#ffffff" stroked="t" strokecolor="#0" strokeweight="0,75pt">
                <v:stroke joinstyle="round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8512" behindDoc="0" locked="0" layoutInCell="0" hidden="0" allowOverlap="1">
                <wp:simplePos x="0" y="0"/>
                <wp:positionH relativeFrom="column">
                  <wp:posOffset>4512310</wp:posOffset>
                </wp:positionH>
                <wp:positionV relativeFrom="paragraph">
                  <wp:posOffset>146050</wp:posOffset>
                </wp:positionV>
                <wp:extent cx="0" cy="457200"/>
                <wp:effectExtent l="4762" t="4762" r="4762" b="4762"/>
                <wp:wrapNone/>
                <wp:docPr id="1094" name="shape10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355,3pt;margin-top:11,5pt;width:0pt;height:36pt;mso-wrap-style:infront;mso-position-horizontal-relative:column;mso-position-vertical-relative:line;v-text-anchor:top;flip:x;z-index:251693056" o:allowincell="f" filled="f" fillcolor="#ffffff" stroked="t" strokecolor="#0" strokeweight="0,75pt">
                <v:stroke joinstyle="round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3152" behindDoc="0" locked="0" layoutInCell="0" hidden="0" allowOverlap="1">
                <wp:simplePos x="0" y="0"/>
                <wp:positionH relativeFrom="column">
                  <wp:posOffset>1896110</wp:posOffset>
                </wp:positionH>
                <wp:positionV relativeFrom="paragraph">
                  <wp:posOffset>144780</wp:posOffset>
                </wp:positionV>
                <wp:extent cx="1187450" cy="217805"/>
                <wp:effectExtent l="4762" t="4762" r="4762" b="4762"/>
                <wp:wrapNone/>
                <wp:docPr id="1095" name="shape10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7450" cy="2178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95" style="position:absolute;margin-left:149,3pt;margin-top:11,4pt;width:93,5pt;height:17,15pt;mso-wrap-style:infront;mso-position-horizontal-relative:column;mso-position-vertical-relative:line;v-text-anchor:top;z-index:251677696" o:allowincell="f" filled="f" fillcolor="#ffffff" stroked="t" strokecolor="#0" strokeweight="0,75pt">
                <v:stroke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5200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360680</wp:posOffset>
                </wp:positionV>
                <wp:extent cx="1187450" cy="564515"/>
                <wp:effectExtent l="4762" t="4762" r="4762" b="4762"/>
                <wp:wrapNone/>
                <wp:docPr id="1096" name="shape10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7450" cy="5645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096" style="position:absolute;margin-left:9pt;margin-top:28,4pt;width:93,5pt;height:44,45pt;mso-wrap-style:infront;mso-position-horizontal-relative:column;mso-position-vertical-relative:line;v-text-anchor:top;z-index:251679744" o:allowincell="t" filled="t" fillcolor="#ffffff" stroked="t" strokecolor="#0" strokeweight="0,75pt">
                <v:stroke joinstyle="round"/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Собственники</w:t>
      </w:r>
    </w:p>
    <w:p w:rsidR="0061368A" w:rsidRDefault="0061368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7248" behindDoc="0" locked="0" layoutInCell="0" hidden="0" allowOverlap="1">
                <wp:simplePos x="0" y="0"/>
                <wp:positionH relativeFrom="column">
                  <wp:posOffset>3799840</wp:posOffset>
                </wp:positionH>
                <wp:positionV relativeFrom="paragraph">
                  <wp:posOffset>59055</wp:posOffset>
                </wp:positionV>
                <wp:extent cx="1424940" cy="645160"/>
                <wp:effectExtent l="4762" t="4762" r="4762" b="4762"/>
                <wp:wrapNone/>
                <wp:docPr id="1097" name="shape10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24940" cy="6451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097" style="position:absolute;margin-left:299,2pt;margin-top:4,65pt;width:112,2pt;height:50,8pt;mso-wrap-style:infront;mso-position-horizontal-relative:column;mso-position-vertical-relative:line;v-text-anchor:top;z-index:251681792" o:allowincell="f" filled="f" fillcolor="#ffffff" stroked="t" strokecolor="#0" strokeweight="0,75pt">
                <v:stroke joinstyle="round"/>
              </v:oval>
            </w:pict>
          </mc:Fallback>
        </mc:AlternateContent>
      </w: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hidden="0" allowOverlap="1">
                <wp:simplePos x="0" y="0"/>
                <wp:positionH relativeFrom="column">
                  <wp:posOffset>2578735</wp:posOffset>
                </wp:positionH>
                <wp:positionV relativeFrom="paragraph">
                  <wp:posOffset>147955</wp:posOffset>
                </wp:positionV>
                <wp:extent cx="0" cy="245745"/>
                <wp:effectExtent l="4762" t="4762" r="4762" b="4762"/>
                <wp:wrapNone/>
                <wp:docPr id="1098" name="shape10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5745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4F81BD">
                              <a:shade val="95000"/>
                              <a:satMod val="104999"/>
                            </a:srgbClr>
                          </a:solidFill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098" type="#_x0000_t32" o:spt="32" style="position:absolute;margin-left:203,05pt;margin-top:11,65pt;width:0pt;height:19,35pt;mso-wrap-style:infront;mso-position-horizontal-relative:column;mso-position-vertical-relative:line;v-text-anchor:top;z-index:251697152" coordsize="21600, 21600" o:allowincell="t" filled="f" fillcolor="#ffffff" stroked="t" strokecolor="#4a7ebb" strokeweight="0,75pt">
                <v:stroke joinstyle="round"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Оценка ликвид-</w:t>
      </w: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3632" behindDoc="0" locked="0" layoutInCell="1" hidden="0" allowOverlap="1">
                <wp:simplePos x="0" y="0"/>
                <wp:positionH relativeFrom="column">
                  <wp:posOffset>715010</wp:posOffset>
                </wp:positionH>
                <wp:positionV relativeFrom="paragraph">
                  <wp:posOffset>30480</wp:posOffset>
                </wp:positionV>
                <wp:extent cx="0" cy="342265"/>
                <wp:effectExtent l="4762" t="4762" r="4762" b="4762"/>
                <wp:wrapNone/>
                <wp:docPr id="1099" name="shape10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265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4F81BD">
                              <a:shade val="95000"/>
                              <a:satMod val="104999"/>
                            </a:srgbClr>
                          </a:solidFill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099" type="#_x0000_t32" o:spt="32" style="position:absolute;margin-left:56,3pt;margin-top:2,4pt;width:0pt;height:26,95pt;mso-wrap-style:infront;mso-position-horizontal-relative:column;mso-position-vertical-relative:line;v-text-anchor:top;z-index:251698176" coordsize="21600, 21600" o:allowincell="t" filled="f" fillcolor="#ffffff" stroked="t" strokecolor="#4a7ebb" strokeweight="0,75pt">
                <v:stroke joinstyle="round"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ности и рынка</w:t>
      </w: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</w:t>
      </w: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8272" behindDoc="0" locked="0" layoutInCell="0" hidden="0" allowOverlap="1">
                <wp:simplePos x="0" y="0"/>
                <wp:positionH relativeFrom="column">
                  <wp:posOffset>118745</wp:posOffset>
                </wp:positionH>
                <wp:positionV relativeFrom="paragraph">
                  <wp:posOffset>25400</wp:posOffset>
                </wp:positionV>
                <wp:extent cx="1187450" cy="725805"/>
                <wp:effectExtent l="4762" t="4762" r="4762" b="4762"/>
                <wp:wrapNone/>
                <wp:docPr id="1100" name="shape1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7450" cy="72580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100" style="position:absolute;margin-left:9,35pt;margin-top:2pt;width:93,5pt;height:57,15pt;mso-wrap-style:infront;mso-position-horizontal-relative:column;mso-position-vertical-relative:line;v-text-anchor:top;z-index:251682816" o:allowincell="f" filled="f" fillcolor="#ffffff" stroked="t" strokecolor="#0" strokeweight="0,75pt">
                <v:stroke joinstyle="round"/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9536" behindDoc="0" locked="0" layoutInCell="0" hidden="0" allowOverlap="1">
                <wp:simplePos x="0" y="0"/>
                <wp:positionH relativeFrom="column">
                  <wp:posOffset>4512945</wp:posOffset>
                </wp:positionH>
                <wp:positionV relativeFrom="paragraph">
                  <wp:posOffset>22860</wp:posOffset>
                </wp:positionV>
                <wp:extent cx="0" cy="203200"/>
                <wp:effectExtent l="4762" t="4762" r="4762" b="4762"/>
                <wp:wrapNone/>
                <wp:docPr id="1101" name="shape1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355,35pt;margin-top:1,8pt;width:0pt;height:16pt;mso-wrap-style:infront;mso-position-horizontal-relative:column;mso-position-vertical-relative:line;v-text-anchor:top;z-index:251694080" o:allowincell="f" filled="f" fillcolor="#ffffff" stroked="t" strokecolor="#0" strokeweight="0,75pt">
                <v:stroke joinstyle="round"/>
              </v:line>
            </w:pict>
          </mc:Fallback>
        </mc:AlternateContent>
      </w: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0320" behindDoc="0" locked="0" layoutInCell="0" hidden="0" allowOverlap="1">
                <wp:simplePos x="0" y="0"/>
                <wp:positionH relativeFrom="column">
                  <wp:posOffset>3797935</wp:posOffset>
                </wp:positionH>
                <wp:positionV relativeFrom="paragraph">
                  <wp:posOffset>52070</wp:posOffset>
                </wp:positionV>
                <wp:extent cx="1424940" cy="645160"/>
                <wp:effectExtent l="4762" t="4762" r="4762" b="4762"/>
                <wp:wrapNone/>
                <wp:docPr id="1102" name="shape1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24940" cy="6451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102" style="position:absolute;margin-left:299,05pt;margin-top:4,1pt;width:112,2pt;height:50,8pt;mso-wrap-style:infront;mso-position-horizontal-relative:column;mso-position-vertical-relative:line;v-text-anchor:top;z-index:251684864" o:allowincell="f" filled="t" fillcolor="#ffffff" stroked="t" strokecolor="#0" strokeweight="0,75pt">
                <v:stroke joinstyle="round"/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Создание </w:t>
      </w: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hidden="0" allowOverlap="1">
                <wp:simplePos x="0" y="0"/>
                <wp:positionH relativeFrom="column">
                  <wp:posOffset>2578735</wp:posOffset>
                </wp:positionH>
                <wp:positionV relativeFrom="paragraph">
                  <wp:posOffset>81915</wp:posOffset>
                </wp:positionV>
                <wp:extent cx="0" cy="437515"/>
                <wp:effectExtent l="4762" t="4762" r="4762" b="4762"/>
                <wp:wrapNone/>
                <wp:docPr id="1103" name="shape1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7515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4F81BD">
                              <a:shade val="95000"/>
                              <a:satMod val="104999"/>
                            </a:srgbClr>
                          </a:solidFill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103" type="#_x0000_t32" o:spt="32" style="position:absolute;margin-left:203,05pt;margin-top:6,45pt;width:0pt;height:34,45pt;mso-wrap-style:infront;mso-position-horizontal-relative:column;mso-position-vertical-relative:line;v-text-anchor:top;z-index:251700224" coordsize="21600, 21600" o:allowincell="t" filled="f" fillcolor="#ffffff" stroked="t" strokecolor="#4a7ebb" strokeweight="0,75pt">
                <v:stroke joinstyle="round"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команды</w:t>
      </w:r>
    </w:p>
    <w:p w:rsidR="0061368A" w:rsidRDefault="0061368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2368" behindDoc="0" locked="0" layoutInCell="0" hidden="0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167640</wp:posOffset>
                </wp:positionV>
                <wp:extent cx="1662430" cy="806450"/>
                <wp:effectExtent l="4762" t="4762" r="4762" b="4762"/>
                <wp:wrapNone/>
                <wp:docPr id="1104" name="shape1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62430" cy="8064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104" style="position:absolute;margin-left:158,95pt;margin-top:13,2pt;width:130,9pt;height:63,5pt;mso-wrap-style:infront;mso-position-horizontal-relative:column;mso-position-vertical-relative:line;v-text-anchor:top;z-index:251686912" o:allowincell="f" filled="f" fillcolor="#ffffff" stroked="t" strokecolor="#0" strokeweight="0,75pt">
                <v:stroke joinstyle="round"/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1344" behindDoc="0" locked="0" layoutInCell="0" hidden="0" allowOverlap="1">
                <wp:simplePos x="0" y="0"/>
                <wp:positionH relativeFrom="column">
                  <wp:posOffset>116840</wp:posOffset>
                </wp:positionH>
                <wp:positionV relativeFrom="paragraph">
                  <wp:posOffset>164465</wp:posOffset>
                </wp:positionV>
                <wp:extent cx="1187450" cy="407670"/>
                <wp:effectExtent l="4762" t="4762" r="4762" b="4762"/>
                <wp:wrapNone/>
                <wp:docPr id="1105" name="shape1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7450" cy="4076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105" style="position:absolute;margin-left:9,2pt;margin-top:12,95pt;width:93,5pt;height:32,1pt;mso-wrap-style:infront;mso-position-horizontal-relative:column;mso-position-vertical-relative:line;v-text-anchor:top;z-index:251685888" o:allowincell="f" filled="t" fillcolor="#ffffff" stroked="t" strokecolor="#0" strokeweight="0,75pt">
                <v:stroke joinstyle="round"/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hidden="0" allowOverlap="1">
                <wp:simplePos x="0" y="0"/>
                <wp:positionH relativeFrom="column">
                  <wp:posOffset>715010</wp:posOffset>
                </wp:positionH>
                <wp:positionV relativeFrom="paragraph">
                  <wp:posOffset>47625</wp:posOffset>
                </wp:positionV>
                <wp:extent cx="0" cy="123190"/>
                <wp:effectExtent l="4762" t="4762" r="4762" b="4762"/>
                <wp:wrapNone/>
                <wp:docPr id="1106" name="shape1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19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4F81BD">
                              <a:shade val="95000"/>
                              <a:satMod val="104999"/>
                            </a:srgbClr>
                          </a:solidFill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106" type="#_x0000_t32" o:spt="32" style="position:absolute;margin-left:56,3pt;margin-top:3,75pt;width:0pt;height:9,7pt;mso-wrap-style:infront;mso-position-horizontal-relative:column;mso-position-vertical-relative:line;v-text-anchor:top;z-index:251699200" coordsize="21600, 21600" o:allowincell="t" filled="f" fillcolor="#ffffff" stroked="t" strokecolor="#4a7ebb" strokeweight="0,75pt">
                <v:stroke joinstyle="round" endarrow="open"/>
              </v:shape>
            </w:pict>
          </mc:Fallback>
        </mc:AlternateContent>
      </w:r>
    </w:p>
    <w:p w:rsidR="0061368A" w:rsidRDefault="0061368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определение </w:t>
      </w: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1584" behindDoc="0" locked="0" layoutInCell="0" hidden="0" allowOverlap="1">
                <wp:simplePos x="0" y="0"/>
                <wp:positionH relativeFrom="column">
                  <wp:posOffset>721995</wp:posOffset>
                </wp:positionH>
                <wp:positionV relativeFrom="paragraph">
                  <wp:posOffset>103505</wp:posOffset>
                </wp:positionV>
                <wp:extent cx="0" cy="140335"/>
                <wp:effectExtent l="4762" t="4762" r="4762" b="4762"/>
                <wp:wrapNone/>
                <wp:docPr id="1107" name="shape1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40335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56,85pt;margin-top:8,15pt;width:0pt;height:11,05pt;mso-wrap-style:infront;mso-position-horizontal-relative:column;mso-position-vertical-relative:line;v-text-anchor:top;flip:x;z-index:251696128" o:allowincell="f" filled="f" fillcolor="#ffffff" stroked="t" strokecolor="#0" strokeweight="0,75pt">
                <v:stroke joinstyle="round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потребности </w:t>
      </w:r>
    </w:p>
    <w:p w:rsidR="0061368A" w:rsidRDefault="003E13D0">
      <w:pPr>
        <w:autoSpaceDN w:val="0"/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 деньгах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0560" behindDoc="0" locked="0" layoutInCell="0" hidden="0" allowOverlap="1">
                <wp:simplePos x="0" y="0"/>
                <wp:positionH relativeFrom="column">
                  <wp:posOffset>721360</wp:posOffset>
                </wp:positionH>
                <wp:positionV relativeFrom="paragraph">
                  <wp:posOffset>-1270</wp:posOffset>
                </wp:positionV>
                <wp:extent cx="6985" cy="76835"/>
                <wp:effectExtent l="4762" t="4762" r="4762" b="4762"/>
                <wp:wrapNone/>
                <wp:docPr id="1108" name="shape1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76835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56,8pt;margin-top:-0,1pt;width:0,55pt;height:6,05pt;mso-wrap-style:infront;mso-position-horizontal-relative:column;mso-position-vertical-relative:line;v-text-anchor:top;flip:x;z-index:251695104" o:allowincell="f" filled="f" fillcolor="#ffffff" stroked="t" strokecolor="#0" strokeweight="0,75pt">
                <v:stroke joinstyle="round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3392" behindDoc="0" locked="0" layoutInCell="0" hidden="0" allowOverlap="1">
                <wp:simplePos x="0" y="0"/>
                <wp:positionH relativeFrom="column">
                  <wp:posOffset>116205</wp:posOffset>
                </wp:positionH>
                <wp:positionV relativeFrom="paragraph">
                  <wp:posOffset>65405</wp:posOffset>
                </wp:positionV>
                <wp:extent cx="1187450" cy="337185"/>
                <wp:effectExtent l="4762" t="4762" r="4762" b="4762"/>
                <wp:wrapNone/>
                <wp:docPr id="1109" name="shape1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7450" cy="3371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109" style="position:absolute;margin-left:9,15pt;margin-top:5,15pt;width:93,5pt;height:26,55pt;mso-wrap-style:infront;mso-position-horizontal-relative:column;mso-position-vertical-relative:line;v-text-anchor:top;z-index:251687936" o:allowincell="f" filled="t" fillcolor="#ffffff" stroked="t" strokecolor="#0" strokeweight="0,75pt">
                <v:stroke joinstyle="round"/>
              </v:oval>
            </w:pict>
          </mc:Fallback>
        </mc:AlternateContent>
      </w:r>
    </w:p>
    <w:p w:rsidR="0061368A" w:rsidRDefault="0061368A">
      <w:pPr>
        <w:autoSpaceDN w:val="0"/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какие вопросы отвечает эта схема?</w:t>
      </w:r>
    </w:p>
    <w:p w:rsidR="0061368A" w:rsidRDefault="0061368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widowControl w:val="0"/>
        <w:numPr>
          <w:ilvl w:val="0"/>
          <w:numId w:val="29"/>
        </w:numPr>
        <w:tabs>
          <w:tab w:val="clear" w:pos="720"/>
          <w:tab w:val="num" w:pos="786"/>
        </w:tabs>
        <w:autoSpaceDE w:val="0"/>
        <w:autoSpaceDN w:val="0"/>
        <w:spacing w:after="0" w:line="240" w:lineRule="auto"/>
        <w:ind w:left="78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должен составлять бизнес-план?</w:t>
      </w:r>
    </w:p>
    <w:p w:rsidR="0061368A" w:rsidRDefault="003E13D0">
      <w:pPr>
        <w:autoSpaceDN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вариант ______________________________</w:t>
      </w:r>
    </w:p>
    <w:p w:rsidR="0061368A" w:rsidRDefault="003E13D0">
      <w:pPr>
        <w:autoSpaceDN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 вариант _______________________________</w:t>
      </w:r>
    </w:p>
    <w:p w:rsidR="0061368A" w:rsidRDefault="0061368A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Комплексное проблемно-аналитическое задание</w:t>
      </w:r>
    </w:p>
    <w:p w:rsidR="0061368A" w:rsidRDefault="003E13D0">
      <w:pPr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бизнес-плана «Финансовый план»</w:t>
      </w:r>
    </w:p>
    <w:p w:rsidR="0061368A" w:rsidRDefault="003E13D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фирме «Сандал» предусмотрен выпуск нового продукта Д. Рассчитайте по вариантам следующие виды прибыли: валовую, от продаж, до налогообложения, чистую. Проанализируйте полученные данные и сделайте вывод.</w:t>
      </w:r>
    </w:p>
    <w:p w:rsidR="0061368A" w:rsidRDefault="003E13D0">
      <w:pPr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Исходные данные по проекту производства продукта Д</w:t>
      </w:r>
    </w:p>
    <w:p w:rsidR="0061368A" w:rsidRDefault="0061368A">
      <w:pPr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>
      <w:pPr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Таблица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4"/>
        <w:gridCol w:w="1376"/>
        <w:gridCol w:w="2026"/>
        <w:gridCol w:w="1899"/>
        <w:gridCol w:w="2120"/>
      </w:tblGrid>
      <w:tr w:rsidR="0061368A"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по продукту Д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1-й вариант оптимистический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2-й вариант консервативный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3-й вариант пессимистический </w:t>
            </w:r>
          </w:p>
        </w:tc>
      </w:tr>
      <w:tr w:rsidR="0061368A"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программа выпуска продукта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60 000*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40 000*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20 000*</w:t>
            </w:r>
          </w:p>
        </w:tc>
      </w:tr>
      <w:tr w:rsidR="0061368A"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единицу продукта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1200*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1050*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900*</w:t>
            </w:r>
          </w:p>
        </w:tc>
      </w:tr>
      <w:tr w:rsidR="0061368A"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условно-переменных затрат на единицу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продукции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руб.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730*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740*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750*</w:t>
            </w:r>
          </w:p>
        </w:tc>
      </w:tr>
      <w:tr w:rsidR="0061368A"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Сумма условно-постоянных расходов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5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2500*</w:t>
            </w:r>
          </w:p>
        </w:tc>
      </w:tr>
      <w:tr w:rsidR="0061368A"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800*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680*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520*</w:t>
            </w:r>
          </w:p>
        </w:tc>
      </w:tr>
      <w:tr w:rsidR="0061368A"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180*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200*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330*</w:t>
            </w:r>
          </w:p>
        </w:tc>
      </w:tr>
    </w:tbl>
    <w:p w:rsidR="0061368A" w:rsidRDefault="0061368A">
      <w:pPr>
        <w:autoSpaceDN w:val="0"/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>
      <w:pPr>
        <w:autoSpaceDN w:val="0"/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бизнес-плана «Экономическая и финансовая оценка эффективности деятельности предприятия (проекта)»</w:t>
      </w:r>
    </w:p>
    <w:p w:rsidR="0061368A" w:rsidRDefault="0061368A">
      <w:pPr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1368A" w:rsidRDefault="003E13D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Построить график критического объема производства по консервативному варианту практического задания № 4. Покажите графически:</w:t>
      </w:r>
    </w:p>
    <w:p w:rsidR="0061368A" w:rsidRDefault="003E13D0">
      <w:pPr>
        <w:widowControl w:val="0"/>
        <w:numPr>
          <w:ilvl w:val="0"/>
          <w:numId w:val="30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выручки, затрат, прибыль от продаж;</w:t>
      </w:r>
    </w:p>
    <w:p w:rsidR="0061368A" w:rsidRDefault="003E13D0">
      <w:pPr>
        <w:widowControl w:val="0"/>
        <w:numPr>
          <w:ilvl w:val="0"/>
          <w:numId w:val="30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точку безубыточности, порог рентабельности, запас финансовой прочности, маржу безопасности.</w:t>
      </w:r>
    </w:p>
    <w:p w:rsidR="0061368A" w:rsidRDefault="003E13D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Произведите расчет, сравните полученные результаты с показателями графика.</w:t>
      </w:r>
    </w:p>
    <w:p w:rsidR="0061368A" w:rsidRDefault="0061368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</w:t>
      </w:r>
    </w:p>
    <w:p w:rsidR="0061368A" w:rsidRDefault="003E13D0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 Какие ключевые области необходимо охватить при презентации бизнес-плана? Как можно повысить эффективность презентации? </w:t>
      </w:r>
    </w:p>
    <w:p w:rsidR="0061368A" w:rsidRDefault="003E13D0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В таблице представлена последовательность выполнения работ по составлению бизнес-плана. Укажите разделы бизнес-плана.</w:t>
      </w:r>
    </w:p>
    <w:p w:rsidR="0061368A" w:rsidRDefault="003E13D0">
      <w:pPr>
        <w:autoSpaceDN w:val="0"/>
        <w:spacing w:after="0" w:line="240" w:lineRule="auto"/>
        <w:ind w:left="778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6"/>
        <w:gridCol w:w="4927"/>
      </w:tblGrid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 выполнения работ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бизнес-плана</w:t>
            </w:r>
          </w:p>
        </w:tc>
      </w:tr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Оформление титульного листа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Сбор и анализ информации о продукте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Сбор и анализ информации о рынке сбыта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Анализ состояния конкуренции на рынке сбыта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Анализ состояния и возможностей предприятия и перспективности отрасли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Разработка стратегии маркетинга, товарной, ценовой и сбытовой политики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Определение потребности и путей обеспечения площадями, оборудованием, сырьем и материалами, кадрами и другими ресурсами, определение затрат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Разработка организационной структуры, штатного расписания, способов стимулирования персонала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Расчет необходимого капитала, анализ и планирование основных финансовых показателей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Определение источников финансирования, направленности и масштабности проекта, расчет эффективности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Решение вопроса рисков и гарантий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Решение вопросов правового обеспечения 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Разработка графика реализации проекта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Составление резюме на проект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1368A" w:rsidRDefault="0061368A"/>
    <w:sectPr w:rsidR="0061368A">
      <w:footerReference w:type="default" r:id="rId14"/>
      <w:pgSz w:w="11907" w:h="16839" w:code="9"/>
      <w:pgMar w:top="1134" w:right="567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64A" w:rsidRDefault="003C064A">
      <w:pPr>
        <w:spacing w:after="0" w:line="240" w:lineRule="auto"/>
      </w:pPr>
      <w:r>
        <w:separator/>
      </w:r>
    </w:p>
  </w:endnote>
  <w:endnote w:type="continuationSeparator" w:id="0">
    <w:p w:rsidR="003C064A" w:rsidRDefault="003C06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"/>
      <w:docPartObj>
        <w:docPartGallery w:val="Page Numbers (Bottom of Page)"/>
        <w:docPartUnique/>
      </w:docPartObj>
    </w:sdtPr>
    <w:sdtEndPr/>
    <w:sdtContent>
      <w:p w:rsidR="0061368A" w:rsidRDefault="003E13D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76D3">
          <w:rPr>
            <w:noProof/>
          </w:rPr>
          <w:t>1</w:t>
        </w:r>
        <w:r>
          <w:fldChar w:fldCharType="end"/>
        </w:r>
      </w:p>
    </w:sdtContent>
  </w:sdt>
  <w:p w:rsidR="0061368A" w:rsidRDefault="0061368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64A" w:rsidRDefault="003C064A">
      <w:pPr>
        <w:spacing w:after="0" w:line="240" w:lineRule="auto"/>
      </w:pPr>
      <w:r>
        <w:separator/>
      </w:r>
    </w:p>
  </w:footnote>
  <w:footnote w:type="continuationSeparator" w:id="0">
    <w:p w:rsidR="003C064A" w:rsidRDefault="003C06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7FFF30"/>
    <w:multiLevelType w:val="hybridMultilevel"/>
    <w:tmpl w:val="056C5AC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4392858C">
      <w:start w:val="1"/>
      <w:numFmt w:val="low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lef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4392858C">
      <w:start w:val="1"/>
      <w:numFmt w:val="low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lef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4392858C">
      <w:start w:val="1"/>
      <w:numFmt w:val="low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left"/>
      <w:pPr>
        <w:ind w:left="4000" w:hanging="400"/>
      </w:pPr>
    </w:lvl>
  </w:abstractNum>
  <w:abstractNum w:abstractNumId="1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2">
    <w:nsid w:val="0000000F"/>
    <w:multiLevelType w:val="singleLevel"/>
    <w:tmpl w:val="0000000F"/>
    <w:name w:val="WW8Num15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</w:abstractNum>
  <w:abstractNum w:abstractNumId="3">
    <w:nsid w:val="0C0F5144"/>
    <w:multiLevelType w:val="hybridMultilevel"/>
    <w:tmpl w:val="A28683E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4">
    <w:nsid w:val="14472F03"/>
    <w:multiLevelType w:val="hybridMultilevel"/>
    <w:tmpl w:val="93828CC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DE1A1C2A">
      <w:start w:val="6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7F1D2D"/>
    <w:multiLevelType w:val="hybridMultilevel"/>
    <w:tmpl w:val="B5BC8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1E55D3"/>
    <w:multiLevelType w:val="hybridMultilevel"/>
    <w:tmpl w:val="AB7E7B42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382F2096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6C2E16"/>
    <w:multiLevelType w:val="hybridMultilevel"/>
    <w:tmpl w:val="2B3A9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03270AD"/>
    <w:multiLevelType w:val="hybridMultilevel"/>
    <w:tmpl w:val="CB609CE2"/>
    <w:lvl w:ilvl="0" w:tplc="FA7CF7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46532041"/>
    <w:multiLevelType w:val="multilevel"/>
    <w:tmpl w:val="3D52B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7AF35AF"/>
    <w:multiLevelType w:val="multilevel"/>
    <w:tmpl w:val="84866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420DE1"/>
    <w:multiLevelType w:val="multilevel"/>
    <w:tmpl w:val="6794F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8">
    <w:nsid w:val="5B6A2E34"/>
    <w:multiLevelType w:val="hybridMultilevel"/>
    <w:tmpl w:val="6F2A040C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5E244C31"/>
    <w:multiLevelType w:val="hybridMultilevel"/>
    <w:tmpl w:val="60DC6E34"/>
    <w:lvl w:ilvl="0" w:tplc="FA7CF75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F545F10"/>
    <w:multiLevelType w:val="hybridMultilevel"/>
    <w:tmpl w:val="E52EB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6E237581"/>
    <w:multiLevelType w:val="hybridMultilevel"/>
    <w:tmpl w:val="7938E63A"/>
    <w:lvl w:ilvl="0" w:tplc="B7C20B72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74A8143D"/>
    <w:multiLevelType w:val="hybridMultilevel"/>
    <w:tmpl w:val="583A2F08"/>
    <w:lvl w:ilvl="0" w:tplc="CA4AEDE6">
      <w:start w:val="4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4">
    <w:nsid w:val="77292782"/>
    <w:multiLevelType w:val="hybridMultilevel"/>
    <w:tmpl w:val="3EFEE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8C5906"/>
    <w:multiLevelType w:val="hybridMultilevel"/>
    <w:tmpl w:val="091CB46E"/>
    <w:lvl w:ilvl="0" w:tplc="3996C06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FFFF40"/>
    <w:multiLevelType w:val="hybridMultilevel"/>
    <w:tmpl w:val="48C6391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4392858C">
      <w:start w:val="1"/>
      <w:numFmt w:val="low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lef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4392858C">
      <w:start w:val="1"/>
      <w:numFmt w:val="low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lef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4392858C">
      <w:start w:val="1"/>
      <w:numFmt w:val="low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left"/>
      <w:pPr>
        <w:ind w:left="4000" w:hanging="400"/>
      </w:pPr>
    </w:lvl>
  </w:abstractNum>
  <w:num w:numId="1">
    <w:abstractNumId w:val="23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7"/>
  </w:num>
  <w:num w:numId="5">
    <w:abstractNumId w:val="11"/>
  </w:num>
  <w:num w:numId="6">
    <w:abstractNumId w:val="9"/>
  </w:num>
  <w:num w:numId="7">
    <w:abstractNumId w:val="26"/>
  </w:num>
  <w:num w:numId="8">
    <w:abstractNumId w:val="7"/>
  </w:num>
  <w:num w:numId="9">
    <w:abstractNumId w:val="10"/>
  </w:num>
  <w:num w:numId="10">
    <w:abstractNumId w:val="4"/>
  </w:num>
  <w:num w:numId="11">
    <w:abstractNumId w:val="22"/>
  </w:num>
  <w:num w:numId="12">
    <w:abstractNumId w:val="5"/>
  </w:num>
  <w:num w:numId="13">
    <w:abstractNumId w:val="8"/>
  </w:num>
  <w:num w:numId="14">
    <w:abstractNumId w:val="3"/>
  </w:num>
  <w:num w:numId="15">
    <w:abstractNumId w:val="12"/>
  </w:num>
  <w:num w:numId="16">
    <w:abstractNumId w:val="19"/>
  </w:num>
  <w:num w:numId="17">
    <w:abstractNumId w:val="24"/>
  </w:num>
  <w:num w:numId="18">
    <w:abstractNumId w:val="14"/>
  </w:num>
  <w:num w:numId="19">
    <w:abstractNumId w:val="13"/>
  </w:num>
  <w:num w:numId="20">
    <w:abstractNumId w:val="16"/>
  </w:num>
  <w:num w:numId="21">
    <w:abstractNumId w:val="18"/>
  </w:num>
  <w:num w:numId="22">
    <w:abstractNumId w:val="25"/>
  </w:num>
  <w:num w:numId="23">
    <w:abstractNumId w:val="0"/>
  </w:num>
  <w:num w:numId="24">
    <w:abstractNumId w:val="20"/>
  </w:num>
  <w:num w:numId="25">
    <w:abstractNumId w:val="15"/>
  </w:num>
  <w:num w:numId="26">
    <w:abstractNumId w:val="1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27">
    <w:abstractNumId w:val="6"/>
  </w:num>
  <w:num w:numId="28">
    <w:abstractNumId w:val="2"/>
    <w:lvlOverride w:ilvl="0">
      <w:startOverride w:val="1"/>
    </w:lvlOverride>
  </w:num>
  <w:num w:numId="29">
    <w:abstractNumId w:val="4"/>
    <w:lvlOverride w:ilvl="0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hideGrammaticalErrors/>
  <w:proofState w:spelling="clean" w:grammar="clean"/>
  <w:defaultTabStop w:val="708"/>
  <w:drawingGridHorizontalSpacing w:val="1000"/>
  <w:drawingGridVerticalSpacing w:val="100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68A"/>
    <w:rsid w:val="000076D3"/>
    <w:rsid w:val="001C2891"/>
    <w:rsid w:val="003C064A"/>
    <w:rsid w:val="003E13D0"/>
    <w:rsid w:val="0061368A"/>
    <w:rsid w:val="00B60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Pr>
      <w:color w:val="000000"/>
      <w:u w:val="single"/>
    </w:rPr>
  </w:style>
  <w:style w:type="paragraph" w:styleId="a5">
    <w:name w:val="footer"/>
    <w:basedOn w:val="a"/>
    <w:unhideWhenUsed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3">
    <w:name w:val="Font Style53"/>
    <w:rPr>
      <w:rFonts w:ascii="Times New Roman" w:hAnsi="Times New Roman" w:cs="Times New Roman"/>
      <w:b/>
      <w:bCs/>
      <w:sz w:val="22"/>
      <w:szCs w:val="22"/>
    </w:rPr>
  </w:style>
  <w:style w:type="character" w:customStyle="1" w:styleId="markedcontent">
    <w:name w:val="markedcontent"/>
    <w:basedOn w:val="a0"/>
  </w:style>
  <w:style w:type="paragraph" w:customStyle="1" w:styleId="Style15">
    <w:name w:val="Style15"/>
    <w:basedOn w:val="a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j">
    <w:name w:val="pj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1">
    <w:name w:val="Сетка таблицы31"/>
    <w:basedOn w:val="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Pr>
      <w:color w:val="000000"/>
      <w:u w:val="single"/>
    </w:rPr>
  </w:style>
  <w:style w:type="paragraph" w:styleId="a5">
    <w:name w:val="footer"/>
    <w:basedOn w:val="a"/>
    <w:unhideWhenUsed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3">
    <w:name w:val="Font Style53"/>
    <w:rPr>
      <w:rFonts w:ascii="Times New Roman" w:hAnsi="Times New Roman" w:cs="Times New Roman"/>
      <w:b/>
      <w:bCs/>
      <w:sz w:val="22"/>
      <w:szCs w:val="22"/>
    </w:rPr>
  </w:style>
  <w:style w:type="character" w:customStyle="1" w:styleId="markedcontent">
    <w:name w:val="markedcontent"/>
    <w:basedOn w:val="a0"/>
  </w:style>
  <w:style w:type="paragraph" w:customStyle="1" w:styleId="Style15">
    <w:name w:val="Style15"/>
    <w:basedOn w:val="a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j">
    <w:name w:val="pj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1">
    <w:name w:val="Сетка таблицы31"/>
    <w:basedOn w:val="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iprbookshop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56159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56159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iprbookshop.ru/106730.htm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SimSun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SimSu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14079</Words>
  <Characters>80251</Characters>
  <Application>Microsoft Office Word</Application>
  <DocSecurity>0</DocSecurity>
  <Lines>668</Lines>
  <Paragraphs>188</Paragraphs>
  <ScaleCrop>false</ScaleCrop>
  <LinksUpToDate>false</LinksUpToDate>
  <CharactersWithSpaces>94142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2021-06-02T11:31:00Z</dcterms:created>
  <dcterms:modified xsi:type="dcterms:W3CDTF">2023-06-28T08:15:00Z</dcterms:modified>
  <cp:version>0900.0100.01</cp:version>
</cp:coreProperties>
</file>